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8592F" w14:textId="77777777" w:rsidR="00B511FE" w:rsidRDefault="00B511FE" w:rsidP="00B511FE">
      <w:pPr>
        <w:shd w:val="clear" w:color="auto" w:fill="FFFFFF"/>
        <w:jc w:val="center"/>
        <w:rPr>
          <w:rFonts w:ascii="Arial" w:eastAsia="Times New Roman" w:hAnsi="Arial" w:cs="Arial"/>
          <w:b/>
          <w:bCs/>
          <w:color w:val="000000" w:themeColor="text1"/>
          <w:lang w:eastAsia="es-MX"/>
        </w:rPr>
      </w:pPr>
      <w:r w:rsidRPr="00614AE1">
        <w:rPr>
          <w:rFonts w:ascii="Arial" w:eastAsia="Times New Roman" w:hAnsi="Arial" w:cs="Arial"/>
          <w:b/>
          <w:bCs/>
          <w:color w:val="000000" w:themeColor="text1"/>
          <w:lang w:eastAsia="es-MX"/>
        </w:rPr>
        <w:t>CÉDULA DE OPERACIÓN ANUAL</w:t>
      </w:r>
      <w:r>
        <w:rPr>
          <w:rFonts w:ascii="Arial" w:eastAsia="Times New Roman" w:hAnsi="Arial" w:cs="Arial"/>
          <w:b/>
          <w:bCs/>
          <w:color w:val="000000" w:themeColor="text1"/>
          <w:lang w:eastAsia="es-MX"/>
        </w:rPr>
        <w:t xml:space="preserve"> E INFORME ANUAL DE ACTIVIDADES </w:t>
      </w:r>
    </w:p>
    <w:p w14:paraId="327202C4" w14:textId="77777777" w:rsidR="00B511FE" w:rsidRPr="00614AE1" w:rsidRDefault="00B511FE" w:rsidP="00B511FE">
      <w:pPr>
        <w:shd w:val="clear" w:color="auto" w:fill="FFFFFF"/>
        <w:jc w:val="both"/>
        <w:rPr>
          <w:rFonts w:ascii="Arial" w:eastAsia="Times New Roman" w:hAnsi="Arial" w:cs="Arial"/>
          <w:color w:val="000000" w:themeColor="text1"/>
          <w:lang w:eastAsia="es-MX"/>
        </w:rPr>
      </w:pPr>
      <w:r w:rsidRPr="00614AE1">
        <w:rPr>
          <w:rFonts w:ascii="Arial" w:eastAsia="Times New Roman" w:hAnsi="Arial" w:cs="Arial"/>
          <w:color w:val="000000" w:themeColor="text1"/>
          <w:lang w:eastAsia="es-MX"/>
        </w:rPr>
        <w:br/>
        <w:t xml:space="preserve">Es un trámite que se realiza a partir del año siguiente </w:t>
      </w:r>
      <w:r w:rsidR="009D5693">
        <w:rPr>
          <w:rFonts w:ascii="Arial" w:eastAsia="Times New Roman" w:hAnsi="Arial" w:cs="Arial"/>
          <w:color w:val="000000" w:themeColor="text1"/>
          <w:lang w:eastAsia="es-MX"/>
        </w:rPr>
        <w:t>de obtener</w:t>
      </w:r>
      <w:r w:rsidRPr="00614AE1">
        <w:rPr>
          <w:rFonts w:ascii="Arial" w:eastAsia="Times New Roman" w:hAnsi="Arial" w:cs="Arial"/>
          <w:color w:val="000000" w:themeColor="text1"/>
          <w:lang w:eastAsia="es-MX"/>
        </w:rPr>
        <w:t xml:space="preserve"> la LAF.</w:t>
      </w:r>
      <w:r w:rsidRPr="00614AE1">
        <w:rPr>
          <w:rFonts w:ascii="Arial" w:eastAsia="Times New Roman" w:hAnsi="Arial" w:cs="Arial"/>
          <w:color w:val="000000" w:themeColor="text1"/>
          <w:lang w:eastAsia="es-MX"/>
        </w:rPr>
        <w:br/>
        <w:t>Es un reporte anual que se deberá entregar en el primer cuatrimestre de cada año el cuál sirve como un instrumento de consolidación de los requerimientos de reporte contemplados en la Ley General del Equilibrio Ecológico y la Protección al Ambiente, los reglamentos y normas que de ella se derivan en lo relativo a las emisiones atmosféricas, descargas de aguas residuales, uso de sustancias listadas, generación y transferencia de residuos de manejo especial y peligrosos, ocurridas en el año inmediato anterior que deriva de las obligaciones fijadas en la Licencia Ambiental de Funcionamiento para fuentes Fijas de Competencia Estatal.</w:t>
      </w:r>
    </w:p>
    <w:p w14:paraId="5AE0F6DD" w14:textId="77777777" w:rsidR="00B511FE" w:rsidRDefault="00B511FE" w:rsidP="00B511FE">
      <w:pPr>
        <w:shd w:val="clear" w:color="auto" w:fill="FFFFFF"/>
        <w:rPr>
          <w:rFonts w:ascii="Arial" w:eastAsia="Times New Roman" w:hAnsi="Arial" w:cs="Arial"/>
          <w:b/>
          <w:bCs/>
          <w:color w:val="000000" w:themeColor="text1"/>
          <w:lang w:eastAsia="es-MX"/>
        </w:rPr>
      </w:pPr>
    </w:p>
    <w:p w14:paraId="036B6394" w14:textId="555CC6C8" w:rsidR="00B511FE" w:rsidRPr="00614AE1" w:rsidRDefault="00B511FE" w:rsidP="009D5693">
      <w:pPr>
        <w:shd w:val="clear" w:color="auto" w:fill="FFFFFF"/>
        <w:rPr>
          <w:rFonts w:ascii="Arial" w:eastAsia="Times New Roman" w:hAnsi="Arial" w:cs="Arial"/>
          <w:color w:val="000000" w:themeColor="text1"/>
          <w:lang w:eastAsia="es-MX"/>
        </w:rPr>
      </w:pPr>
      <w:r w:rsidRPr="00614AE1">
        <w:rPr>
          <w:rFonts w:ascii="Arial" w:eastAsia="Times New Roman" w:hAnsi="Arial" w:cs="Arial"/>
          <w:b/>
          <w:bCs/>
          <w:color w:val="000000" w:themeColor="text1"/>
          <w:lang w:eastAsia="es-MX"/>
        </w:rPr>
        <w:t>Costo oficial:</w:t>
      </w:r>
      <w:r w:rsidRPr="00614AE1">
        <w:rPr>
          <w:rFonts w:ascii="Arial" w:eastAsia="Times New Roman" w:hAnsi="Arial" w:cs="Arial"/>
          <w:color w:val="000000" w:themeColor="text1"/>
          <w:lang w:eastAsia="es-MX"/>
        </w:rPr>
        <w:br/>
        <w:t>Por evaluación de la cédula de opera</w:t>
      </w:r>
      <w:r>
        <w:rPr>
          <w:rFonts w:ascii="Arial" w:eastAsia="Times New Roman" w:hAnsi="Arial" w:cs="Arial"/>
          <w:color w:val="000000" w:themeColor="text1"/>
          <w:lang w:eastAsia="es-MX"/>
        </w:rPr>
        <w:t>ción anual tendrá un costo que s</w:t>
      </w:r>
      <w:r w:rsidRPr="00614AE1">
        <w:rPr>
          <w:rFonts w:ascii="Arial" w:eastAsia="Times New Roman" w:hAnsi="Arial" w:cs="Arial"/>
          <w:color w:val="000000" w:themeColor="text1"/>
          <w:lang w:eastAsia="es-MX"/>
        </w:rPr>
        <w:t>erá de:</w:t>
      </w:r>
      <w:r w:rsidRPr="00614AE1">
        <w:rPr>
          <w:rFonts w:ascii="Arial" w:eastAsia="Times New Roman" w:hAnsi="Arial" w:cs="Arial"/>
          <w:color w:val="000000" w:themeColor="text1"/>
          <w:lang w:eastAsia="es-MX"/>
        </w:rPr>
        <w:br/>
      </w:r>
      <w:r w:rsidR="00EC250E">
        <w:rPr>
          <w:rFonts w:ascii="Arial" w:eastAsia="Times New Roman" w:hAnsi="Arial" w:cs="Arial"/>
          <w:b/>
          <w:bCs/>
          <w:color w:val="000000" w:themeColor="text1"/>
          <w:lang w:eastAsia="es-MX"/>
        </w:rPr>
        <w:t>21.2</w:t>
      </w:r>
      <w:r w:rsidR="00B903C6">
        <w:rPr>
          <w:rFonts w:ascii="Arial" w:eastAsia="Times New Roman" w:hAnsi="Arial" w:cs="Arial"/>
          <w:b/>
          <w:bCs/>
          <w:color w:val="000000" w:themeColor="text1"/>
          <w:lang w:eastAsia="es-MX"/>
        </w:rPr>
        <w:t xml:space="preserve"> UMA</w:t>
      </w:r>
      <w:r w:rsidRPr="00614AE1">
        <w:rPr>
          <w:rFonts w:ascii="Arial" w:eastAsia="Times New Roman" w:hAnsi="Arial" w:cs="Arial"/>
          <w:b/>
          <w:bCs/>
          <w:color w:val="000000" w:themeColor="text1"/>
          <w:lang w:eastAsia="es-MX"/>
        </w:rPr>
        <w:t>*</w:t>
      </w:r>
    </w:p>
    <w:p w14:paraId="49D7D41F" w14:textId="77777777" w:rsidR="00B511FE" w:rsidRPr="00614AE1" w:rsidRDefault="00B511FE" w:rsidP="00B511FE">
      <w:pPr>
        <w:shd w:val="clear" w:color="auto" w:fill="FFFFFF"/>
        <w:rPr>
          <w:rFonts w:ascii="Arial" w:eastAsia="Times New Roman" w:hAnsi="Arial" w:cs="Arial"/>
          <w:color w:val="000000" w:themeColor="text1"/>
          <w:sz w:val="20"/>
          <w:szCs w:val="20"/>
          <w:lang w:eastAsia="es-MX"/>
        </w:rPr>
      </w:pPr>
      <w:r w:rsidRPr="00614AE1">
        <w:rPr>
          <w:rFonts w:ascii="Arial" w:eastAsia="Times New Roman" w:hAnsi="Arial" w:cs="Arial"/>
          <w:b/>
          <w:bCs/>
          <w:color w:val="000000" w:themeColor="text1"/>
          <w:sz w:val="20"/>
          <w:szCs w:val="20"/>
          <w:lang w:eastAsia="es-MX"/>
        </w:rPr>
        <w:t>*Más Impuestos.</w:t>
      </w:r>
    </w:p>
    <w:p w14:paraId="77F17B4E" w14:textId="77777777" w:rsidR="00B511FE" w:rsidRDefault="00B511FE" w:rsidP="00B511FE">
      <w:pPr>
        <w:shd w:val="clear" w:color="auto" w:fill="FFFFFF"/>
        <w:rPr>
          <w:rFonts w:ascii="Arial" w:eastAsia="Times New Roman" w:hAnsi="Arial" w:cs="Arial"/>
          <w:b/>
          <w:bCs/>
          <w:color w:val="000000" w:themeColor="text1"/>
          <w:lang w:eastAsia="es-MX"/>
        </w:rPr>
      </w:pPr>
    </w:p>
    <w:p w14:paraId="06145B92" w14:textId="77777777" w:rsidR="00B511FE" w:rsidRDefault="00B511FE" w:rsidP="00B511FE">
      <w:pPr>
        <w:shd w:val="clear" w:color="auto" w:fill="FFFFFF"/>
        <w:rPr>
          <w:rFonts w:ascii="Arial" w:eastAsia="Times New Roman" w:hAnsi="Arial" w:cs="Arial"/>
          <w:color w:val="000000" w:themeColor="text1"/>
          <w:lang w:eastAsia="es-MX"/>
        </w:rPr>
      </w:pPr>
      <w:r w:rsidRPr="00614AE1">
        <w:rPr>
          <w:rFonts w:ascii="Arial" w:eastAsia="Times New Roman" w:hAnsi="Arial" w:cs="Arial"/>
          <w:b/>
          <w:bCs/>
          <w:color w:val="000000" w:themeColor="text1"/>
          <w:lang w:eastAsia="es-MX"/>
        </w:rPr>
        <w:t>Periodicidad:</w:t>
      </w:r>
      <w:r w:rsidRPr="00614AE1">
        <w:rPr>
          <w:rFonts w:ascii="Arial" w:eastAsia="Times New Roman" w:hAnsi="Arial" w:cs="Arial"/>
          <w:color w:val="000000" w:themeColor="text1"/>
          <w:lang w:eastAsia="es-MX"/>
        </w:rPr>
        <w:br/>
        <w:t>Anual</w:t>
      </w:r>
    </w:p>
    <w:p w14:paraId="5609A9CF" w14:textId="77777777" w:rsidR="009D5693" w:rsidRDefault="009D5693" w:rsidP="009D5693">
      <w:pPr>
        <w:shd w:val="clear" w:color="auto" w:fill="FFFFFF"/>
        <w:rPr>
          <w:rFonts w:ascii="Arial" w:eastAsia="Times New Roman" w:hAnsi="Arial" w:cs="Arial"/>
          <w:b/>
          <w:bCs/>
          <w:color w:val="000000" w:themeColor="text1"/>
          <w:lang w:eastAsia="es-MX"/>
        </w:rPr>
      </w:pPr>
    </w:p>
    <w:p w14:paraId="4BC445C3" w14:textId="77777777" w:rsidR="009D5693" w:rsidRDefault="00B511FE" w:rsidP="009D5693">
      <w:pPr>
        <w:shd w:val="clear" w:color="auto" w:fill="FFFFFF"/>
      </w:pPr>
      <w:r w:rsidRPr="009D5693">
        <w:rPr>
          <w:rFonts w:ascii="Arial" w:eastAsia="Times New Roman" w:hAnsi="Arial" w:cs="Arial"/>
          <w:b/>
          <w:bCs/>
          <w:color w:val="000000" w:themeColor="text1"/>
          <w:lang w:eastAsia="es-MX"/>
        </w:rPr>
        <w:t>Requisitos Generales</w:t>
      </w:r>
      <w:r w:rsidR="009D5693" w:rsidRPr="009D5693">
        <w:rPr>
          <w:rFonts w:ascii="Arial" w:eastAsia="Times New Roman" w:hAnsi="Arial" w:cs="Arial"/>
          <w:b/>
          <w:bCs/>
          <w:color w:val="000000" w:themeColor="text1"/>
          <w:lang w:eastAsia="es-MX"/>
        </w:rPr>
        <w:t xml:space="preserve"> para trámite de COA</w:t>
      </w:r>
      <w:r w:rsidRPr="009D5693">
        <w:rPr>
          <w:rFonts w:ascii="Arial" w:eastAsia="Times New Roman" w:hAnsi="Arial" w:cs="Arial"/>
          <w:color w:val="000000" w:themeColor="text1"/>
          <w:lang w:eastAsia="es-MX"/>
        </w:rPr>
        <w:br/>
      </w:r>
    </w:p>
    <w:p w14:paraId="43B52255" w14:textId="77777777" w:rsidR="009D5693" w:rsidRPr="009D5693" w:rsidRDefault="009D5693" w:rsidP="009D5693">
      <w:pPr>
        <w:pStyle w:val="Prrafodelista"/>
        <w:numPr>
          <w:ilvl w:val="0"/>
          <w:numId w:val="17"/>
        </w:numPr>
        <w:shd w:val="clear" w:color="auto" w:fill="FFFFFF"/>
        <w:jc w:val="both"/>
        <w:rPr>
          <w:rFonts w:ascii="Arial" w:hAnsi="Arial" w:cs="Arial"/>
        </w:rPr>
      </w:pPr>
      <w:r w:rsidRPr="009D5693">
        <w:rPr>
          <w:rFonts w:ascii="Arial" w:hAnsi="Arial" w:cs="Arial"/>
        </w:rPr>
        <w:t>Oficio dirigido al Secretario de Desarrollo Sustentable solicitando la Cédula de Operación Anual.</w:t>
      </w:r>
    </w:p>
    <w:p w14:paraId="16F2DE37" w14:textId="77777777" w:rsidR="009D5693" w:rsidRPr="009D5693" w:rsidRDefault="009D5693" w:rsidP="009D5693">
      <w:pPr>
        <w:pStyle w:val="Prrafodelista"/>
        <w:numPr>
          <w:ilvl w:val="0"/>
          <w:numId w:val="17"/>
        </w:numPr>
        <w:shd w:val="clear" w:color="auto" w:fill="FFFFFF"/>
        <w:jc w:val="both"/>
        <w:rPr>
          <w:rFonts w:ascii="Arial" w:hAnsi="Arial" w:cs="Arial"/>
        </w:rPr>
      </w:pPr>
      <w:r w:rsidRPr="009D5693">
        <w:rPr>
          <w:rFonts w:ascii="Arial" w:hAnsi="Arial" w:cs="Arial"/>
        </w:rPr>
        <w:t xml:space="preserve">Estudio de emisiones a la atmósfera del año inmediato anterior (Original o copia certificada). </w:t>
      </w:r>
    </w:p>
    <w:p w14:paraId="7E439475" w14:textId="77777777" w:rsidR="009D5693" w:rsidRPr="009D5693" w:rsidRDefault="009D5693" w:rsidP="009D5693">
      <w:pPr>
        <w:pStyle w:val="Prrafodelista"/>
        <w:numPr>
          <w:ilvl w:val="0"/>
          <w:numId w:val="17"/>
        </w:numPr>
        <w:shd w:val="clear" w:color="auto" w:fill="FFFFFF"/>
        <w:jc w:val="both"/>
        <w:rPr>
          <w:rFonts w:ascii="Arial" w:hAnsi="Arial" w:cs="Arial"/>
        </w:rPr>
      </w:pPr>
      <w:r w:rsidRPr="009D5693">
        <w:rPr>
          <w:rFonts w:ascii="Arial" w:hAnsi="Arial" w:cs="Arial"/>
        </w:rPr>
        <w:t xml:space="preserve">Presentar todo de manera digital, estudios y archivos generados en el Software de la COA (.coa y HTML). </w:t>
      </w:r>
    </w:p>
    <w:p w14:paraId="01A33A5A" w14:textId="77777777" w:rsidR="009D5693" w:rsidRPr="009D5693" w:rsidRDefault="00B903C6" w:rsidP="009D5693">
      <w:pPr>
        <w:pStyle w:val="Prrafodelista"/>
        <w:numPr>
          <w:ilvl w:val="0"/>
          <w:numId w:val="17"/>
        </w:numPr>
        <w:shd w:val="clear" w:color="auto" w:fill="FFFFFF"/>
        <w:rPr>
          <w:rFonts w:ascii="Arial" w:hAnsi="Arial" w:cs="Arial"/>
          <w:b/>
          <w:bCs/>
          <w:color w:val="000000" w:themeColor="text1"/>
          <w:lang w:eastAsia="es-MX"/>
        </w:rPr>
      </w:pPr>
      <w:r w:rsidRPr="007A6D59">
        <w:rPr>
          <w:rFonts w:ascii="Arial" w:hAnsi="Arial" w:cs="Arial"/>
          <w:color w:val="000000" w:themeColor="text1"/>
          <w:lang w:eastAsia="es-MX"/>
        </w:rPr>
        <w:t>Copia s</w:t>
      </w:r>
      <w:r>
        <w:rPr>
          <w:rFonts w:ascii="Arial" w:hAnsi="Arial" w:cs="Arial"/>
          <w:color w:val="000000" w:themeColor="text1"/>
          <w:lang w:eastAsia="es-MX"/>
        </w:rPr>
        <w:t xml:space="preserve">imple del pago de derechos de Cedula de Operación Anual </w:t>
      </w:r>
      <w:r w:rsidR="00B511FE" w:rsidRPr="009D5693">
        <w:rPr>
          <w:rFonts w:ascii="Arial" w:hAnsi="Arial" w:cs="Arial"/>
          <w:color w:val="000000" w:themeColor="text1"/>
          <w:lang w:eastAsia="es-MX"/>
        </w:rPr>
        <w:br/>
      </w:r>
    </w:p>
    <w:p w14:paraId="6E024D42" w14:textId="77777777" w:rsidR="009D5693" w:rsidRDefault="009D5693" w:rsidP="00B511FE">
      <w:pPr>
        <w:shd w:val="clear" w:color="auto" w:fill="FFFFFF"/>
        <w:rPr>
          <w:rFonts w:ascii="Arial" w:eastAsia="Times New Roman" w:hAnsi="Arial" w:cs="Arial"/>
          <w:b/>
          <w:bCs/>
          <w:color w:val="000000" w:themeColor="text1"/>
          <w:lang w:eastAsia="es-MX"/>
        </w:rPr>
      </w:pPr>
    </w:p>
    <w:p w14:paraId="695AD084" w14:textId="77777777" w:rsidR="00B511FE" w:rsidRPr="00614AE1" w:rsidRDefault="00B511FE" w:rsidP="00B511FE">
      <w:pPr>
        <w:shd w:val="clear" w:color="auto" w:fill="FFFFFF"/>
        <w:rPr>
          <w:rFonts w:ascii="Arial" w:eastAsia="Times New Roman" w:hAnsi="Arial" w:cs="Arial"/>
          <w:color w:val="000000" w:themeColor="text1"/>
          <w:lang w:eastAsia="es-MX"/>
        </w:rPr>
      </w:pPr>
      <w:r w:rsidRPr="00614AE1">
        <w:rPr>
          <w:rFonts w:ascii="Arial" w:eastAsia="Times New Roman" w:hAnsi="Arial" w:cs="Arial"/>
          <w:b/>
          <w:bCs/>
          <w:color w:val="000000" w:themeColor="text1"/>
          <w:lang w:eastAsia="es-MX"/>
        </w:rPr>
        <w:t>Aclaraciones o Dudas:</w:t>
      </w:r>
      <w:r w:rsidRPr="00614AE1">
        <w:rPr>
          <w:rFonts w:ascii="Arial" w:eastAsia="Times New Roman" w:hAnsi="Arial" w:cs="Arial"/>
          <w:color w:val="000000" w:themeColor="text1"/>
          <w:lang w:eastAsia="es-MX"/>
        </w:rPr>
        <w:br/>
        <w:t>sederma.emisiones@gmail.com</w:t>
      </w:r>
    </w:p>
    <w:p w14:paraId="5BFE40C7" w14:textId="77777777" w:rsidR="00B511FE" w:rsidRPr="00614AE1" w:rsidRDefault="00B511FE" w:rsidP="00B511FE">
      <w:pPr>
        <w:rPr>
          <w:color w:val="000000" w:themeColor="text1"/>
        </w:rPr>
      </w:pPr>
    </w:p>
    <w:p w14:paraId="4407F08E" w14:textId="77777777" w:rsidR="009D5693" w:rsidRDefault="009D5693">
      <w:r>
        <w:br w:type="page"/>
      </w:r>
    </w:p>
    <w:p w14:paraId="7FA43E64" w14:textId="77777777" w:rsidR="00721490" w:rsidRDefault="00721490" w:rsidP="009D5693">
      <w:pPr>
        <w:jc w:val="center"/>
        <w:rPr>
          <w:rFonts w:ascii="Arial" w:hAnsi="Arial" w:cs="Arial"/>
          <w:b/>
        </w:rPr>
      </w:pPr>
    </w:p>
    <w:p w14:paraId="5AFA751E" w14:textId="77777777" w:rsidR="009D5693" w:rsidRPr="009D5693" w:rsidRDefault="009D5693" w:rsidP="009D5693">
      <w:pPr>
        <w:jc w:val="center"/>
        <w:rPr>
          <w:rFonts w:ascii="Arial" w:hAnsi="Arial" w:cs="Arial"/>
          <w:b/>
        </w:rPr>
      </w:pPr>
      <w:r w:rsidRPr="009D5693">
        <w:rPr>
          <w:rFonts w:ascii="Arial" w:hAnsi="Arial" w:cs="Arial"/>
          <w:b/>
        </w:rPr>
        <w:t>REQUISITOS GENERALES PARA TRÁMITE DE INFORME ANUAL DE ACTIVIDADES EN CONCRETERAS</w:t>
      </w:r>
    </w:p>
    <w:p w14:paraId="556BE43A" w14:textId="77777777" w:rsidR="009D5693" w:rsidRDefault="009D5693" w:rsidP="00B511FE">
      <w:pPr>
        <w:rPr>
          <w:rFonts w:ascii="Arial" w:hAnsi="Arial" w:cs="Arial"/>
        </w:rPr>
      </w:pPr>
    </w:p>
    <w:p w14:paraId="271F673A" w14:textId="77777777" w:rsidR="00721490" w:rsidRPr="009D5693" w:rsidRDefault="00721490" w:rsidP="00B511FE">
      <w:pPr>
        <w:rPr>
          <w:rFonts w:ascii="Arial" w:hAnsi="Arial" w:cs="Arial"/>
        </w:rPr>
      </w:pPr>
    </w:p>
    <w:p w14:paraId="7AC7F3F5" w14:textId="77777777" w:rsidR="009D5693" w:rsidRPr="00721490" w:rsidRDefault="009D5693" w:rsidP="00721490">
      <w:pPr>
        <w:pStyle w:val="Prrafodelista"/>
        <w:numPr>
          <w:ilvl w:val="0"/>
          <w:numId w:val="18"/>
        </w:numPr>
        <w:rPr>
          <w:rFonts w:ascii="Arial" w:hAnsi="Arial" w:cs="Arial"/>
        </w:rPr>
      </w:pPr>
      <w:r w:rsidRPr="00721490">
        <w:rPr>
          <w:rFonts w:ascii="Arial" w:hAnsi="Arial" w:cs="Arial"/>
        </w:rPr>
        <w:t xml:space="preserve">Oficio dirigido al Secretario de Desarrollo Sustentable indicando el ingreso del Informe Anual de Actividades. </w:t>
      </w:r>
    </w:p>
    <w:p w14:paraId="63E700AD" w14:textId="77777777" w:rsidR="00B903C6" w:rsidRDefault="009D5693" w:rsidP="00C7151A">
      <w:pPr>
        <w:pStyle w:val="Prrafodelista"/>
        <w:numPr>
          <w:ilvl w:val="0"/>
          <w:numId w:val="18"/>
        </w:numPr>
        <w:jc w:val="both"/>
        <w:rPr>
          <w:rFonts w:ascii="Arial" w:hAnsi="Arial" w:cs="Arial"/>
        </w:rPr>
      </w:pPr>
      <w:r w:rsidRPr="00B903C6">
        <w:rPr>
          <w:rFonts w:ascii="Arial" w:hAnsi="Arial" w:cs="Arial"/>
        </w:rPr>
        <w:t xml:space="preserve">Formato único para el reporte anual para las personas físicas o morales que lleven a cabo actividades de elaboración de concreto premezclado, para controlar las emisiones atmosféricas de partículas suspendidas totales (PST), partículas PM10 y menores. Este documento deberá ser llenado de manera digital, misma que no tendrá que ser modificado o alterado. Se presentara de manera digital guardado en un cd e impreso. </w:t>
      </w:r>
    </w:p>
    <w:p w14:paraId="3011E4A9" w14:textId="77777777" w:rsidR="00721490" w:rsidRPr="00B903C6" w:rsidRDefault="00B903C6" w:rsidP="00C7151A">
      <w:pPr>
        <w:pStyle w:val="Prrafodelista"/>
        <w:numPr>
          <w:ilvl w:val="0"/>
          <w:numId w:val="18"/>
        </w:numPr>
        <w:jc w:val="both"/>
        <w:rPr>
          <w:rFonts w:ascii="Arial" w:hAnsi="Arial" w:cs="Arial"/>
        </w:rPr>
      </w:pPr>
      <w:r w:rsidRPr="00B903C6">
        <w:rPr>
          <w:rFonts w:ascii="Arial" w:hAnsi="Arial" w:cs="Arial"/>
          <w:color w:val="000000" w:themeColor="text1"/>
          <w:lang w:eastAsia="es-MX"/>
        </w:rPr>
        <w:t>Copia simple del pago de derechos de Informe Anual de Actividades</w:t>
      </w:r>
    </w:p>
    <w:p w14:paraId="397DEBE1" w14:textId="77777777" w:rsidR="00B903C6" w:rsidRPr="00B903C6" w:rsidRDefault="00B903C6" w:rsidP="00B903C6">
      <w:pPr>
        <w:pStyle w:val="Prrafodelista"/>
        <w:ind w:left="720"/>
        <w:jc w:val="both"/>
        <w:rPr>
          <w:rFonts w:ascii="Arial" w:hAnsi="Arial" w:cs="Arial"/>
        </w:rPr>
      </w:pPr>
    </w:p>
    <w:p w14:paraId="2ECEF154" w14:textId="7B72D52C" w:rsidR="00721490" w:rsidRDefault="00721490" w:rsidP="00721490">
      <w:pPr>
        <w:jc w:val="both"/>
        <w:rPr>
          <w:rFonts w:ascii="Arial" w:hAnsi="Arial" w:cs="Arial"/>
        </w:rPr>
      </w:pPr>
      <w:r>
        <w:rPr>
          <w:rFonts w:ascii="Arial" w:hAnsi="Arial" w:cs="Arial"/>
        </w:rPr>
        <w:t xml:space="preserve">Por la evaluación del </w:t>
      </w:r>
      <w:r w:rsidRPr="00721490">
        <w:rPr>
          <w:rFonts w:ascii="Arial" w:hAnsi="Arial" w:cs="Arial"/>
          <w:b/>
        </w:rPr>
        <w:t>Informe Anual</w:t>
      </w:r>
      <w:r>
        <w:rPr>
          <w:rFonts w:ascii="Arial" w:hAnsi="Arial" w:cs="Arial"/>
        </w:rPr>
        <w:t xml:space="preserve"> de </w:t>
      </w:r>
      <w:r w:rsidRPr="00721490">
        <w:rPr>
          <w:rFonts w:ascii="Arial" w:hAnsi="Arial" w:cs="Arial"/>
          <w:b/>
        </w:rPr>
        <w:t>A</w:t>
      </w:r>
      <w:r w:rsidR="009D5693" w:rsidRPr="00721490">
        <w:rPr>
          <w:rFonts w:ascii="Arial" w:hAnsi="Arial" w:cs="Arial"/>
          <w:b/>
        </w:rPr>
        <w:t>ctividades</w:t>
      </w:r>
      <w:r w:rsidR="009D5693" w:rsidRPr="009D5693">
        <w:rPr>
          <w:rFonts w:ascii="Arial" w:hAnsi="Arial" w:cs="Arial"/>
        </w:rPr>
        <w:t xml:space="preserve"> para mitigación de emisiones de partículas a la atmósfera de las empresas productoras de mezcla de concreto y sus derivados. </w:t>
      </w:r>
      <w:r w:rsidR="00EC250E">
        <w:rPr>
          <w:rFonts w:ascii="Arial" w:hAnsi="Arial" w:cs="Arial"/>
          <w:b/>
        </w:rPr>
        <w:t>21.2</w:t>
      </w:r>
      <w:r w:rsidR="00B903C6">
        <w:rPr>
          <w:rFonts w:ascii="Arial" w:hAnsi="Arial" w:cs="Arial"/>
          <w:b/>
        </w:rPr>
        <w:t xml:space="preserve"> UMA</w:t>
      </w:r>
      <w:r w:rsidR="009D5693" w:rsidRPr="00721490">
        <w:rPr>
          <w:rFonts w:ascii="Arial" w:hAnsi="Arial" w:cs="Arial"/>
          <w:b/>
        </w:rPr>
        <w:t>*</w:t>
      </w:r>
      <w:r w:rsidR="009D5693" w:rsidRPr="009D5693">
        <w:rPr>
          <w:rFonts w:ascii="Arial" w:hAnsi="Arial" w:cs="Arial"/>
        </w:rPr>
        <w:t xml:space="preserve"> </w:t>
      </w:r>
    </w:p>
    <w:p w14:paraId="540CEE25" w14:textId="77777777" w:rsidR="00B903C6" w:rsidRPr="00614AE1" w:rsidRDefault="00B903C6" w:rsidP="00B903C6">
      <w:pPr>
        <w:shd w:val="clear" w:color="auto" w:fill="FFFFFF"/>
        <w:rPr>
          <w:rFonts w:ascii="Arial" w:eastAsia="Times New Roman" w:hAnsi="Arial" w:cs="Arial"/>
          <w:color w:val="000000" w:themeColor="text1"/>
          <w:sz w:val="20"/>
          <w:szCs w:val="20"/>
          <w:lang w:eastAsia="es-MX"/>
        </w:rPr>
      </w:pPr>
      <w:r w:rsidRPr="00614AE1">
        <w:rPr>
          <w:rFonts w:ascii="Arial" w:eastAsia="Times New Roman" w:hAnsi="Arial" w:cs="Arial"/>
          <w:b/>
          <w:bCs/>
          <w:color w:val="000000" w:themeColor="text1"/>
          <w:sz w:val="20"/>
          <w:szCs w:val="20"/>
          <w:lang w:eastAsia="es-MX"/>
        </w:rPr>
        <w:t>*Más Impuestos.</w:t>
      </w:r>
    </w:p>
    <w:p w14:paraId="0F18D7FD" w14:textId="77777777" w:rsidR="00B903C6" w:rsidRDefault="00B903C6" w:rsidP="00B903C6">
      <w:pPr>
        <w:shd w:val="clear" w:color="auto" w:fill="FFFFFF"/>
        <w:rPr>
          <w:rFonts w:ascii="Arial" w:eastAsia="Times New Roman" w:hAnsi="Arial" w:cs="Arial"/>
          <w:b/>
          <w:bCs/>
          <w:color w:val="000000" w:themeColor="text1"/>
          <w:lang w:eastAsia="es-MX"/>
        </w:rPr>
      </w:pPr>
    </w:p>
    <w:p w14:paraId="4722B085" w14:textId="77777777" w:rsidR="00721490" w:rsidRDefault="00721490" w:rsidP="00B511FE">
      <w:pPr>
        <w:rPr>
          <w:rFonts w:ascii="Arial" w:hAnsi="Arial" w:cs="Arial"/>
        </w:rPr>
      </w:pPr>
    </w:p>
    <w:p w14:paraId="18DAAD38" w14:textId="77777777" w:rsidR="00721490" w:rsidRPr="00721490" w:rsidRDefault="009D5693" w:rsidP="00B511FE">
      <w:pPr>
        <w:rPr>
          <w:rFonts w:ascii="Arial" w:hAnsi="Arial" w:cs="Arial"/>
          <w:b/>
        </w:rPr>
      </w:pPr>
      <w:r w:rsidRPr="00721490">
        <w:rPr>
          <w:rFonts w:ascii="Arial" w:hAnsi="Arial" w:cs="Arial"/>
          <w:b/>
        </w:rPr>
        <w:t>Aclaraciones o Dudas:</w:t>
      </w:r>
    </w:p>
    <w:p w14:paraId="1833FB16" w14:textId="77777777" w:rsidR="00144FC8" w:rsidRPr="00721490" w:rsidRDefault="009D5693" w:rsidP="00B511FE">
      <w:pPr>
        <w:rPr>
          <w:rFonts w:ascii="Arial" w:hAnsi="Arial" w:cs="Arial"/>
          <w:b/>
        </w:rPr>
      </w:pPr>
      <w:r w:rsidRPr="00721490">
        <w:rPr>
          <w:rFonts w:ascii="Arial" w:hAnsi="Arial" w:cs="Arial"/>
          <w:b/>
        </w:rPr>
        <w:t>sederma.emisiones@gmail.com</w:t>
      </w:r>
    </w:p>
    <w:sectPr w:rsidR="00144FC8" w:rsidRPr="00721490" w:rsidSect="00DD4FB6">
      <w:headerReference w:type="even" r:id="rId8"/>
      <w:headerReference w:type="default" r:id="rId9"/>
      <w:footerReference w:type="even" r:id="rId10"/>
      <w:footerReference w:type="default" r:id="rId11"/>
      <w:headerReference w:type="first" r:id="rId12"/>
      <w:footerReference w:type="first" r:id="rId13"/>
      <w:pgSz w:w="12240" w:h="15840"/>
      <w:pgMar w:top="1322" w:right="1134" w:bottom="1418" w:left="1134" w:header="227" w:footer="18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353E3" w14:textId="77777777" w:rsidR="00DD4FB6" w:rsidRDefault="00DD4FB6" w:rsidP="00F02C23">
      <w:r>
        <w:separator/>
      </w:r>
    </w:p>
  </w:endnote>
  <w:endnote w:type="continuationSeparator" w:id="0">
    <w:p w14:paraId="2C898E27" w14:textId="77777777" w:rsidR="00DD4FB6" w:rsidRDefault="00DD4FB6" w:rsidP="00F02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AD10E" w14:textId="77777777" w:rsidR="0089445E" w:rsidRDefault="008944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4FF6" w14:textId="77777777" w:rsidR="009A639E" w:rsidRDefault="0008482A" w:rsidP="00D02BB4">
    <w:pPr>
      <w:jc w:val="right"/>
      <w:rPr>
        <w:rFonts w:ascii="Arial" w:hAnsi="Arial" w:cs="Arial"/>
        <w:sz w:val="20"/>
        <w:szCs w:val="20"/>
      </w:rPr>
    </w:pPr>
    <w:r w:rsidRPr="0008482A">
      <w:rPr>
        <w:noProof/>
        <w:sz w:val="16"/>
        <w:szCs w:val="16"/>
      </w:rPr>
      <w:drawing>
        <wp:anchor distT="0" distB="0" distL="114300" distR="114300" simplePos="0" relativeHeight="251673600" behindDoc="1" locked="0" layoutInCell="1" allowOverlap="1" wp14:anchorId="79DF5BFE" wp14:editId="08D90C00">
          <wp:simplePos x="0" y="0"/>
          <wp:positionH relativeFrom="page">
            <wp:posOffset>-4305</wp:posOffset>
          </wp:positionH>
          <wp:positionV relativeFrom="paragraph">
            <wp:posOffset>-257711</wp:posOffset>
          </wp:positionV>
          <wp:extent cx="7761212" cy="1655445"/>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761212" cy="1655445"/>
                  </a:xfrm>
                  <a:prstGeom prst="rect">
                    <a:avLst/>
                  </a:prstGeom>
                </pic:spPr>
              </pic:pic>
            </a:graphicData>
          </a:graphic>
          <wp14:sizeRelH relativeFrom="page">
            <wp14:pctWidth>0</wp14:pctWidth>
          </wp14:sizeRelH>
          <wp14:sizeRelV relativeFrom="page">
            <wp14:pctHeight>0</wp14:pctHeight>
          </wp14:sizeRelV>
        </wp:anchor>
      </w:drawing>
    </w:r>
  </w:p>
  <w:p w14:paraId="79A86AA8" w14:textId="77777777" w:rsidR="009A639E" w:rsidRPr="00176BB9" w:rsidRDefault="0008482A" w:rsidP="00D02BB4">
    <w:pPr>
      <w:pStyle w:val="Piedepgina"/>
      <w:jc w:val="center"/>
      <w:rPr>
        <w:sz w:val="16"/>
        <w:szCs w:val="16"/>
      </w:rPr>
    </w:pPr>
    <w:r w:rsidRPr="0008482A">
      <w:rPr>
        <w:noProof/>
        <w:sz w:val="16"/>
        <w:szCs w:val="16"/>
      </w:rPr>
      <mc:AlternateContent>
        <mc:Choice Requires="wps">
          <w:drawing>
            <wp:anchor distT="45720" distB="45720" distL="114300" distR="114300" simplePos="0" relativeHeight="251674624" behindDoc="1" locked="0" layoutInCell="1" allowOverlap="1" wp14:anchorId="09ADFEB2" wp14:editId="7310A9F5">
              <wp:simplePos x="0" y="0"/>
              <wp:positionH relativeFrom="margin">
                <wp:posOffset>-189090</wp:posOffset>
              </wp:positionH>
              <wp:positionV relativeFrom="paragraph">
                <wp:posOffset>399514</wp:posOffset>
              </wp:positionV>
              <wp:extent cx="6277610" cy="60007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600075"/>
                      </a:xfrm>
                      <a:prstGeom prst="rect">
                        <a:avLst/>
                      </a:prstGeom>
                      <a:noFill/>
                      <a:ln w="9525">
                        <a:noFill/>
                        <a:miter lim="800000"/>
                        <a:headEnd/>
                        <a:tailEnd/>
                      </a:ln>
                    </wps:spPr>
                    <wps:txbx>
                      <w:txbxContent>
                        <w:p w14:paraId="5F2F7483" w14:textId="77777777" w:rsidR="0008482A" w:rsidRDefault="0008482A" w:rsidP="0008482A">
                          <w:pPr>
                            <w:pStyle w:val="Piedepgina"/>
                            <w:spacing w:before="60"/>
                            <w:jc w:val="center"/>
                            <w:rPr>
                              <w:color w:val="565657"/>
                              <w:sz w:val="16"/>
                              <w:szCs w:val="16"/>
                              <w:lang w:val="es-ES"/>
                            </w:rPr>
                          </w:pPr>
                          <w:r>
                            <w:rPr>
                              <w:color w:val="565657"/>
                              <w:sz w:val="16"/>
                              <w:szCs w:val="16"/>
                              <w:lang w:val="es-ES"/>
                            </w:rPr>
                            <w:t xml:space="preserve">DIRECCIÓN GENERAL DE CAMBIO CLIMÁTICO Y CALIDAD DEL AIRE </w:t>
                          </w:r>
                        </w:p>
                        <w:p w14:paraId="3A95BFCC" w14:textId="77777777" w:rsidR="0008482A" w:rsidRPr="00095AF4" w:rsidRDefault="0008482A" w:rsidP="0008482A">
                          <w:pPr>
                            <w:pStyle w:val="Piedepgina"/>
                            <w:spacing w:before="60"/>
                            <w:jc w:val="center"/>
                            <w:rPr>
                              <w:color w:val="565657"/>
                              <w:sz w:val="16"/>
                              <w:szCs w:val="16"/>
                              <w:lang w:val="es-ES"/>
                            </w:rPr>
                          </w:pPr>
                          <w:r>
                            <w:rPr>
                              <w:color w:val="565657"/>
                              <w:sz w:val="16"/>
                              <w:szCs w:val="16"/>
                              <w:lang w:val="es-ES"/>
                            </w:rPr>
                            <w:t>Avenida de los Insurgentes y Rey Nayar S/N, Colonia Burócratas Federal. Tepic, Nayarit, C.P. 63156</w:t>
                          </w:r>
                        </w:p>
                        <w:p w14:paraId="1DEBD8C4" w14:textId="77777777" w:rsidR="0008482A" w:rsidRPr="00095AF4" w:rsidRDefault="0008482A" w:rsidP="0008482A">
                          <w:pPr>
                            <w:pStyle w:val="Piedepgina"/>
                            <w:jc w:val="center"/>
                            <w:rPr>
                              <w:color w:val="565657"/>
                              <w:sz w:val="16"/>
                              <w:szCs w:val="16"/>
                            </w:rPr>
                          </w:pPr>
                          <w:r w:rsidRPr="00095AF4">
                            <w:rPr>
                              <w:color w:val="565657"/>
                              <w:sz w:val="16"/>
                              <w:szCs w:val="16"/>
                            </w:rPr>
                            <w:t xml:space="preserve">311 </w:t>
                          </w:r>
                          <w:r>
                            <w:rPr>
                              <w:color w:val="565657"/>
                              <w:sz w:val="16"/>
                              <w:szCs w:val="16"/>
                            </w:rPr>
                            <w:t>211 92 44</w:t>
                          </w:r>
                          <w:r w:rsidRPr="00095AF4">
                            <w:rPr>
                              <w:color w:val="565657"/>
                              <w:sz w:val="16"/>
                              <w:szCs w:val="16"/>
                            </w:rPr>
                            <w:t xml:space="preserve"> | </w:t>
                          </w:r>
                          <w:r>
                            <w:rPr>
                              <w:color w:val="565657"/>
                              <w:sz w:val="16"/>
                              <w:szCs w:val="16"/>
                            </w:rPr>
                            <w:t>FAX</w:t>
                          </w:r>
                          <w:r w:rsidRPr="00095AF4">
                            <w:rPr>
                              <w:color w:val="565657"/>
                              <w:sz w:val="16"/>
                              <w:szCs w:val="16"/>
                            </w:rPr>
                            <w:t xml:space="preserve"> 311 21</w:t>
                          </w:r>
                          <w:r>
                            <w:rPr>
                              <w:color w:val="565657"/>
                              <w:sz w:val="16"/>
                              <w:szCs w:val="16"/>
                            </w:rPr>
                            <w:t>3</w:t>
                          </w:r>
                          <w:r w:rsidRPr="00095AF4">
                            <w:rPr>
                              <w:color w:val="565657"/>
                              <w:sz w:val="16"/>
                              <w:szCs w:val="16"/>
                            </w:rPr>
                            <w:t xml:space="preserve"> </w:t>
                          </w:r>
                          <w:r>
                            <w:rPr>
                              <w:color w:val="565657"/>
                              <w:sz w:val="16"/>
                              <w:szCs w:val="16"/>
                            </w:rPr>
                            <w:t>54</w:t>
                          </w:r>
                          <w:r w:rsidRPr="00095AF4">
                            <w:rPr>
                              <w:color w:val="565657"/>
                              <w:sz w:val="16"/>
                              <w:szCs w:val="16"/>
                            </w:rPr>
                            <w:t xml:space="preserve"> </w:t>
                          </w:r>
                          <w:r>
                            <w:rPr>
                              <w:color w:val="565657"/>
                              <w:sz w:val="16"/>
                              <w:szCs w:val="16"/>
                            </w:rPr>
                            <w:t>71</w:t>
                          </w:r>
                        </w:p>
                        <w:p w14:paraId="7BE7A101" w14:textId="77777777" w:rsidR="0008482A" w:rsidRDefault="0008482A" w:rsidP="000848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557CB4" id="_x0000_t202" coordsize="21600,21600" o:spt="202" path="m,l,21600r21600,l21600,xe">
              <v:stroke joinstyle="miter"/>
              <v:path gradientshapeok="t" o:connecttype="rect"/>
            </v:shapetype>
            <v:shape id="Cuadro de texto 2" o:spid="_x0000_s1026" type="#_x0000_t202" style="position:absolute;left:0;text-align:left;margin-left:-14.9pt;margin-top:31.45pt;width:494.3pt;height:47.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" filled="f" stroked="f">
              <v:textbox>
                <w:txbxContent>
                  <w:p w:rsidR="0008482A" w:rsidRDefault="0008482A" w:rsidP="0008482A">
                    <w:pPr>
                      <w:pStyle w:val="Piedepgina"/>
                      <w:spacing w:before="60"/>
                      <w:jc w:val="center"/>
                      <w:rPr>
                        <w:color w:val="565657"/>
                        <w:sz w:val="16"/>
                        <w:szCs w:val="16"/>
                        <w:lang w:val="es-ES"/>
                      </w:rPr>
                    </w:pPr>
                    <w:r>
                      <w:rPr>
                        <w:color w:val="565657"/>
                        <w:sz w:val="16"/>
                        <w:szCs w:val="16"/>
                        <w:lang w:val="es-ES"/>
                      </w:rPr>
                      <w:t xml:space="preserve">DIRECCIÓN GENERAL DE CAMBIO CLIMÁTICO Y CALIDAD DEL AIRE </w:t>
                    </w:r>
                  </w:p>
                  <w:p w:rsidR="0008482A" w:rsidRPr="00095AF4" w:rsidRDefault="0008482A" w:rsidP="0008482A">
                    <w:pPr>
                      <w:pStyle w:val="Piedepgina"/>
                      <w:spacing w:before="60"/>
                      <w:jc w:val="center"/>
                      <w:rPr>
                        <w:color w:val="565657"/>
                        <w:sz w:val="16"/>
                        <w:szCs w:val="16"/>
                        <w:lang w:val="es-ES"/>
                      </w:rPr>
                    </w:pPr>
                    <w:r>
                      <w:rPr>
                        <w:color w:val="565657"/>
                        <w:sz w:val="16"/>
                        <w:szCs w:val="16"/>
                        <w:lang w:val="es-ES"/>
                      </w:rPr>
                      <w:t>Avenida de los Insurgentes y Rey Nayar S/N, Colonia Burócratas Federal. Tepic, Nayarit, C.P. 63156</w:t>
                    </w:r>
                  </w:p>
                  <w:p w:rsidR="0008482A" w:rsidRPr="00095AF4" w:rsidRDefault="0008482A" w:rsidP="0008482A">
                    <w:pPr>
                      <w:pStyle w:val="Piedepgina"/>
                      <w:jc w:val="center"/>
                      <w:rPr>
                        <w:color w:val="565657"/>
                        <w:sz w:val="16"/>
                        <w:szCs w:val="16"/>
                      </w:rPr>
                    </w:pPr>
                    <w:r w:rsidRPr="00095AF4">
                      <w:rPr>
                        <w:color w:val="565657"/>
                        <w:sz w:val="16"/>
                        <w:szCs w:val="16"/>
                      </w:rPr>
                      <w:t xml:space="preserve">311 </w:t>
                    </w:r>
                    <w:r>
                      <w:rPr>
                        <w:color w:val="565657"/>
                        <w:sz w:val="16"/>
                        <w:szCs w:val="16"/>
                      </w:rPr>
                      <w:t>211 92 44</w:t>
                    </w:r>
                    <w:r w:rsidRPr="00095AF4">
                      <w:rPr>
                        <w:color w:val="565657"/>
                        <w:sz w:val="16"/>
                        <w:szCs w:val="16"/>
                      </w:rPr>
                      <w:t xml:space="preserve"> | </w:t>
                    </w:r>
                    <w:r>
                      <w:rPr>
                        <w:color w:val="565657"/>
                        <w:sz w:val="16"/>
                        <w:szCs w:val="16"/>
                      </w:rPr>
                      <w:t>FAX</w:t>
                    </w:r>
                    <w:r w:rsidRPr="00095AF4">
                      <w:rPr>
                        <w:color w:val="565657"/>
                        <w:sz w:val="16"/>
                        <w:szCs w:val="16"/>
                      </w:rPr>
                      <w:t xml:space="preserve"> 311 21</w:t>
                    </w:r>
                    <w:r>
                      <w:rPr>
                        <w:color w:val="565657"/>
                        <w:sz w:val="16"/>
                        <w:szCs w:val="16"/>
                      </w:rPr>
                      <w:t>3</w:t>
                    </w:r>
                    <w:r w:rsidRPr="00095AF4">
                      <w:rPr>
                        <w:color w:val="565657"/>
                        <w:sz w:val="16"/>
                        <w:szCs w:val="16"/>
                      </w:rPr>
                      <w:t xml:space="preserve"> </w:t>
                    </w:r>
                    <w:r>
                      <w:rPr>
                        <w:color w:val="565657"/>
                        <w:sz w:val="16"/>
                        <w:szCs w:val="16"/>
                      </w:rPr>
                      <w:t>54</w:t>
                    </w:r>
                    <w:r w:rsidRPr="00095AF4">
                      <w:rPr>
                        <w:color w:val="565657"/>
                        <w:sz w:val="16"/>
                        <w:szCs w:val="16"/>
                      </w:rPr>
                      <w:t xml:space="preserve"> </w:t>
                    </w:r>
                    <w:r>
                      <w:rPr>
                        <w:color w:val="565657"/>
                        <w:sz w:val="16"/>
                        <w:szCs w:val="16"/>
                      </w:rPr>
                      <w:t>71</w:t>
                    </w:r>
                  </w:p>
                  <w:p w:rsidR="0008482A" w:rsidRDefault="0008482A" w:rsidP="0008482A"/>
                </w:txbxContent>
              </v:textbox>
              <w10:wrap anchorx="margin"/>
            </v:shape>
          </w:pict>
        </mc:Fallback>
      </mc:AlternateContent>
    </w:r>
    <w:r w:rsidR="000E38B4">
      <w:rPr>
        <w:rFonts w:ascii="Arial" w:hAnsi="Arial" w:cs="Arial"/>
        <w:noProof/>
        <w:sz w:val="20"/>
        <w:szCs w:val="20"/>
        <w:lang w:eastAsia="es-MX"/>
      </w:rPr>
      <mc:AlternateContent>
        <mc:Choice Requires="wps">
          <w:drawing>
            <wp:anchor distT="45720" distB="45720" distL="114300" distR="114300" simplePos="0" relativeHeight="251669504" behindDoc="0" locked="0" layoutInCell="1" allowOverlap="1" wp14:anchorId="61551E27" wp14:editId="1972ABA4">
              <wp:simplePos x="0" y="0"/>
              <wp:positionH relativeFrom="margin">
                <wp:posOffset>5227320</wp:posOffset>
              </wp:positionH>
              <wp:positionV relativeFrom="paragraph">
                <wp:posOffset>278130</wp:posOffset>
              </wp:positionV>
              <wp:extent cx="1162050" cy="266700"/>
              <wp:effectExtent l="0" t="0" r="0" b="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noFill/>
                      <a:ln w="9525">
                        <a:noFill/>
                        <a:miter lim="800000"/>
                        <a:headEnd/>
                        <a:tailEnd/>
                      </a:ln>
                    </wps:spPr>
                    <wps:txbx>
                      <w:txbxContent>
                        <w:p w14:paraId="4BCC28E9" w14:textId="77777777" w:rsidR="009A639E" w:rsidRPr="00FF53CF" w:rsidRDefault="009A639E">
                          <w:pPr>
                            <w:rPr>
                              <w:rFonts w:ascii="Arial" w:hAnsi="Arial" w:cs="Arial"/>
                            </w:rPr>
                          </w:pPr>
                          <w:r w:rsidRPr="00FF53CF">
                            <w:rPr>
                              <w:rFonts w:ascii="Arial" w:hAnsi="Arial" w:cs="Arial"/>
                            </w:rPr>
                            <w:t xml:space="preserve">Página </w:t>
                          </w:r>
                          <w:r w:rsidR="00036455" w:rsidRPr="00FF53CF">
                            <w:rPr>
                              <w:rFonts w:ascii="Arial" w:hAnsi="Arial" w:cs="Arial"/>
                            </w:rPr>
                            <w:fldChar w:fldCharType="begin"/>
                          </w:r>
                          <w:r w:rsidRPr="00FF53CF">
                            <w:rPr>
                              <w:rFonts w:ascii="Arial" w:hAnsi="Arial" w:cs="Arial"/>
                            </w:rPr>
                            <w:instrText xml:space="preserve"> PAGE </w:instrText>
                          </w:r>
                          <w:r w:rsidR="00036455" w:rsidRPr="00FF53CF">
                            <w:rPr>
                              <w:rFonts w:ascii="Arial" w:hAnsi="Arial" w:cs="Arial"/>
                            </w:rPr>
                            <w:fldChar w:fldCharType="separate"/>
                          </w:r>
                          <w:r w:rsidR="0008482A">
                            <w:rPr>
                              <w:rFonts w:ascii="Arial" w:hAnsi="Arial" w:cs="Arial"/>
                              <w:noProof/>
                            </w:rPr>
                            <w:t>2</w:t>
                          </w:r>
                          <w:r w:rsidR="00036455" w:rsidRPr="00FF53CF">
                            <w:rPr>
                              <w:rFonts w:ascii="Arial" w:hAnsi="Arial" w:cs="Arial"/>
                            </w:rPr>
                            <w:fldChar w:fldCharType="end"/>
                          </w:r>
                          <w:r w:rsidRPr="00FF53CF">
                            <w:rPr>
                              <w:rFonts w:ascii="Arial" w:hAnsi="Arial" w:cs="Arial"/>
                            </w:rPr>
                            <w:t xml:space="preserve"> de </w:t>
                          </w:r>
                          <w:r w:rsidR="00036455" w:rsidRPr="00FF53CF">
                            <w:rPr>
                              <w:rFonts w:ascii="Arial" w:hAnsi="Arial" w:cs="Arial"/>
                            </w:rPr>
                            <w:fldChar w:fldCharType="begin"/>
                          </w:r>
                          <w:r w:rsidRPr="00FF53CF">
                            <w:rPr>
                              <w:rFonts w:ascii="Arial" w:hAnsi="Arial" w:cs="Arial"/>
                            </w:rPr>
                            <w:instrText xml:space="preserve"> NUMPAGES  </w:instrText>
                          </w:r>
                          <w:r w:rsidR="00036455" w:rsidRPr="00FF53CF">
                            <w:rPr>
                              <w:rFonts w:ascii="Arial" w:hAnsi="Arial" w:cs="Arial"/>
                            </w:rPr>
                            <w:fldChar w:fldCharType="separate"/>
                          </w:r>
                          <w:r w:rsidR="0008482A">
                            <w:rPr>
                              <w:rFonts w:ascii="Arial" w:hAnsi="Arial" w:cs="Arial"/>
                              <w:noProof/>
                            </w:rPr>
                            <w:t>2</w:t>
                          </w:r>
                          <w:r w:rsidR="00036455" w:rsidRPr="00FF53CF">
                            <w:rPr>
                              <w:rFonts w:ascii="Arial" w:hAnsi="Arial" w:cs="Arial"/>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2A0866" id="_x0000_s1027" type="#_x0000_t202" style="position:absolute;left:0;text-align:left;margin-left:411.6pt;margin-top:21.9pt;width:91.5pt;height:21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" filled="f" stroked="f">
              <v:textbox style="mso-fit-shape-to-text:t">
                <w:txbxContent>
                  <w:p w:rsidR="009A639E" w:rsidRPr="00FF53CF" w:rsidRDefault="009A639E">
                    <w:pPr>
                      <w:rPr>
                        <w:rFonts w:ascii="Arial" w:hAnsi="Arial" w:cs="Arial"/>
                      </w:rPr>
                    </w:pPr>
                    <w:r w:rsidRPr="00FF53CF">
                      <w:rPr>
                        <w:rFonts w:ascii="Arial" w:hAnsi="Arial" w:cs="Arial"/>
                      </w:rPr>
                      <w:t xml:space="preserve">Página </w:t>
                    </w:r>
                    <w:r w:rsidR="00036455" w:rsidRPr="00FF53CF">
                      <w:rPr>
                        <w:rFonts w:ascii="Arial" w:hAnsi="Arial" w:cs="Arial"/>
                      </w:rPr>
                      <w:fldChar w:fldCharType="begin"/>
                    </w:r>
                    <w:r w:rsidRPr="00FF53CF">
                      <w:rPr>
                        <w:rFonts w:ascii="Arial" w:hAnsi="Arial" w:cs="Arial"/>
                      </w:rPr>
                      <w:instrText xml:space="preserve"> PAGE </w:instrText>
                    </w:r>
                    <w:r w:rsidR="00036455" w:rsidRPr="00FF53CF">
                      <w:rPr>
                        <w:rFonts w:ascii="Arial" w:hAnsi="Arial" w:cs="Arial"/>
                      </w:rPr>
                      <w:fldChar w:fldCharType="separate"/>
                    </w:r>
                    <w:r w:rsidR="0008482A">
                      <w:rPr>
                        <w:rFonts w:ascii="Arial" w:hAnsi="Arial" w:cs="Arial"/>
                        <w:noProof/>
                      </w:rPr>
                      <w:t>2</w:t>
                    </w:r>
                    <w:r w:rsidR="00036455" w:rsidRPr="00FF53CF">
                      <w:rPr>
                        <w:rFonts w:ascii="Arial" w:hAnsi="Arial" w:cs="Arial"/>
                      </w:rPr>
                      <w:fldChar w:fldCharType="end"/>
                    </w:r>
                    <w:r w:rsidRPr="00FF53CF">
                      <w:rPr>
                        <w:rFonts w:ascii="Arial" w:hAnsi="Arial" w:cs="Arial"/>
                      </w:rPr>
                      <w:t xml:space="preserve"> de </w:t>
                    </w:r>
                    <w:r w:rsidR="00036455" w:rsidRPr="00FF53CF">
                      <w:rPr>
                        <w:rFonts w:ascii="Arial" w:hAnsi="Arial" w:cs="Arial"/>
                      </w:rPr>
                      <w:fldChar w:fldCharType="begin"/>
                    </w:r>
                    <w:r w:rsidRPr="00FF53CF">
                      <w:rPr>
                        <w:rFonts w:ascii="Arial" w:hAnsi="Arial" w:cs="Arial"/>
                      </w:rPr>
                      <w:instrText xml:space="preserve"> NUMPAGES  </w:instrText>
                    </w:r>
                    <w:r w:rsidR="00036455" w:rsidRPr="00FF53CF">
                      <w:rPr>
                        <w:rFonts w:ascii="Arial" w:hAnsi="Arial" w:cs="Arial"/>
                      </w:rPr>
                      <w:fldChar w:fldCharType="separate"/>
                    </w:r>
                    <w:r w:rsidR="0008482A">
                      <w:rPr>
                        <w:rFonts w:ascii="Arial" w:hAnsi="Arial" w:cs="Arial"/>
                        <w:noProof/>
                      </w:rPr>
                      <w:t>2</w:t>
                    </w:r>
                    <w:r w:rsidR="00036455" w:rsidRPr="00FF53CF">
                      <w:rPr>
                        <w:rFonts w:ascii="Arial" w:hAnsi="Arial" w:cs="Arial"/>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B5019" w14:textId="77777777" w:rsidR="0089445E" w:rsidRDefault="008944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239B8" w14:textId="77777777" w:rsidR="00DD4FB6" w:rsidRDefault="00DD4FB6" w:rsidP="00F02C23">
      <w:r>
        <w:separator/>
      </w:r>
    </w:p>
  </w:footnote>
  <w:footnote w:type="continuationSeparator" w:id="0">
    <w:p w14:paraId="3D5BF7A3" w14:textId="77777777" w:rsidR="00DD4FB6" w:rsidRDefault="00DD4FB6" w:rsidP="00F02C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2B8F8" w14:textId="77777777" w:rsidR="0089445E" w:rsidRDefault="0089445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75C3" w14:textId="751BBC5F" w:rsidR="00C827A0" w:rsidRDefault="00C827A0" w:rsidP="00487887">
    <w:pPr>
      <w:pStyle w:val="Encabezado"/>
      <w:tabs>
        <w:tab w:val="clear" w:pos="4252"/>
        <w:tab w:val="clear" w:pos="8504"/>
        <w:tab w:val="left" w:pos="2250"/>
      </w:tabs>
    </w:pPr>
  </w:p>
  <w:p w14:paraId="34D69973" w14:textId="01CA84F4" w:rsidR="009A639E" w:rsidRDefault="0089445E" w:rsidP="00487887">
    <w:pPr>
      <w:pStyle w:val="Encabezado"/>
      <w:tabs>
        <w:tab w:val="clear" w:pos="4252"/>
        <w:tab w:val="clear" w:pos="8504"/>
        <w:tab w:val="left" w:pos="2250"/>
      </w:tabs>
    </w:pPr>
    <w:r>
      <w:rPr>
        <w:b/>
        <w:noProof/>
        <w:sz w:val="36"/>
        <w:szCs w:val="36"/>
        <w:lang w:val="es-ES"/>
      </w:rPr>
      <w:drawing>
        <wp:anchor distT="0" distB="0" distL="114300" distR="114300" simplePos="0" relativeHeight="251676672" behindDoc="0" locked="0" layoutInCell="1" allowOverlap="1" wp14:anchorId="0BD98416" wp14:editId="515B3D96">
          <wp:simplePos x="0" y="0"/>
          <wp:positionH relativeFrom="margin">
            <wp:align>left</wp:align>
          </wp:positionH>
          <wp:positionV relativeFrom="paragraph">
            <wp:posOffset>24130</wp:posOffset>
          </wp:positionV>
          <wp:extent cx="3558540" cy="702945"/>
          <wp:effectExtent l="0" t="0" r="0" b="0"/>
          <wp:wrapSquare wrapText="bothSides"/>
          <wp:docPr id="908707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07899" name="Imagen 908707899"/>
                  <pic:cNvPicPr/>
                </pic:nvPicPr>
                <pic:blipFill>
                  <a:blip r:embed="rId1">
                    <a:extLst>
                      <a:ext uri="{28A0092B-C50C-407E-A947-70E740481C1C}">
                        <a14:useLocalDpi xmlns:a14="http://schemas.microsoft.com/office/drawing/2010/main" val="0"/>
                      </a:ext>
                    </a:extLst>
                  </a:blip>
                  <a:stretch>
                    <a:fillRect/>
                  </a:stretch>
                </pic:blipFill>
                <pic:spPr>
                  <a:xfrm>
                    <a:off x="0" y="0"/>
                    <a:ext cx="3558540" cy="702945"/>
                  </a:xfrm>
                  <a:prstGeom prst="rect">
                    <a:avLst/>
                  </a:prstGeom>
                </pic:spPr>
              </pic:pic>
            </a:graphicData>
          </a:graphic>
          <wp14:sizeRelH relativeFrom="page">
            <wp14:pctWidth>0</wp14:pctWidth>
          </wp14:sizeRelH>
          <wp14:sizeRelV relativeFrom="page">
            <wp14:pctHeight>0</wp14:pctHeight>
          </wp14:sizeRelV>
        </wp:anchor>
      </w:drawing>
    </w:r>
  </w:p>
  <w:p w14:paraId="27C9A1ED" w14:textId="77777777" w:rsidR="009A639E" w:rsidRDefault="009A639E">
    <w:pPr>
      <w:pStyle w:val="Encabezado"/>
    </w:pPr>
  </w:p>
  <w:p w14:paraId="7D55D012" w14:textId="07A937B3" w:rsidR="009A639E" w:rsidRDefault="009A639E" w:rsidP="00F434DE">
    <w:pPr>
      <w:pStyle w:val="Encabezado"/>
      <w:tabs>
        <w:tab w:val="left" w:pos="7785"/>
      </w:tabs>
    </w:pPr>
    <w:r>
      <w:tab/>
    </w:r>
  </w:p>
  <w:p w14:paraId="601C2D9C" w14:textId="77777777" w:rsidR="009A639E" w:rsidRDefault="009A639E">
    <w:pPr>
      <w:pStyle w:val="Encabezado"/>
    </w:pPr>
  </w:p>
  <w:p w14:paraId="340EA93E" w14:textId="77777777" w:rsidR="009A639E" w:rsidRDefault="009A639E">
    <w:pPr>
      <w:pStyle w:val="Encabezado"/>
    </w:pPr>
  </w:p>
  <w:p w14:paraId="317F74C2" w14:textId="77777777" w:rsidR="009A639E" w:rsidRPr="00452798" w:rsidRDefault="009A639E" w:rsidP="005C1DCC">
    <w:pPr>
      <w:jc w:val="right"/>
      <w:rPr>
        <w:rFonts w:cs="Arial"/>
        <w:b/>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ACDCB" w14:textId="77777777" w:rsidR="0089445E" w:rsidRDefault="0089445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83442"/>
    <w:multiLevelType w:val="hybridMultilevel"/>
    <w:tmpl w:val="00C0F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295005"/>
    <w:multiLevelType w:val="hybridMultilevel"/>
    <w:tmpl w:val="3B581FEE"/>
    <w:lvl w:ilvl="0" w:tplc="2F5AEF58">
      <w:start w:val="1"/>
      <w:numFmt w:val="decimal"/>
      <w:lvlText w:val="%1."/>
      <w:lvlJc w:val="left"/>
      <w:pPr>
        <w:ind w:left="720" w:hanging="360"/>
      </w:pPr>
      <w:rPr>
        <w:rFonts w:ascii="Arial" w:hAnsi="Arial" w:cs="Arial" w:hint="default"/>
        <w:color w:val="auto"/>
        <w:sz w:val="22"/>
        <w:szCs w:val="22"/>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15:restartNumberingAfterBreak="0">
    <w:nsid w:val="1E9E56C7"/>
    <w:multiLevelType w:val="hybridMultilevel"/>
    <w:tmpl w:val="B3569B60"/>
    <w:lvl w:ilvl="0" w:tplc="4A3A19FC">
      <w:start w:val="1"/>
      <w:numFmt w:val="decimal"/>
      <w:lvlText w:val="%1."/>
      <w:lvlJc w:val="left"/>
      <w:pPr>
        <w:tabs>
          <w:tab w:val="num" w:pos="786"/>
        </w:tabs>
        <w:ind w:left="786" w:hanging="360"/>
      </w:pPr>
      <w:rPr>
        <w:color w:val="auto"/>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3" w15:restartNumberingAfterBreak="0">
    <w:nsid w:val="25B37847"/>
    <w:multiLevelType w:val="multilevel"/>
    <w:tmpl w:val="BAC21B98"/>
    <w:lvl w:ilvl="0">
      <w:start w:val="2"/>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E92215"/>
    <w:multiLevelType w:val="multilevel"/>
    <w:tmpl w:val="C262DEF0"/>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C52D38"/>
    <w:multiLevelType w:val="hybridMultilevel"/>
    <w:tmpl w:val="38F2E6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6F0C30"/>
    <w:multiLevelType w:val="hybridMultilevel"/>
    <w:tmpl w:val="7A466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3A4A85"/>
    <w:multiLevelType w:val="hybridMultilevel"/>
    <w:tmpl w:val="34FE85F2"/>
    <w:lvl w:ilvl="0" w:tplc="6A74690A">
      <w:start w:val="1"/>
      <w:numFmt w:val="decimal"/>
      <w:lvlText w:val="%1."/>
      <w:lvlJc w:val="left"/>
      <w:pPr>
        <w:ind w:left="596" w:hanging="312"/>
      </w:pPr>
      <w:rPr>
        <w:rFonts w:hint="default"/>
        <w:i w:val="0"/>
        <w:color w:val="auto"/>
      </w:rPr>
    </w:lvl>
    <w:lvl w:ilvl="1" w:tplc="080A0019" w:tentative="1">
      <w:start w:val="1"/>
      <w:numFmt w:val="lowerLetter"/>
      <w:lvlText w:val="%2."/>
      <w:lvlJc w:val="left"/>
      <w:pPr>
        <w:ind w:left="1015" w:hanging="360"/>
      </w:pPr>
    </w:lvl>
    <w:lvl w:ilvl="2" w:tplc="080A001B" w:tentative="1">
      <w:start w:val="1"/>
      <w:numFmt w:val="lowerRoman"/>
      <w:lvlText w:val="%3."/>
      <w:lvlJc w:val="right"/>
      <w:pPr>
        <w:ind w:left="1735" w:hanging="180"/>
      </w:pPr>
    </w:lvl>
    <w:lvl w:ilvl="3" w:tplc="080A000F" w:tentative="1">
      <w:start w:val="1"/>
      <w:numFmt w:val="decimal"/>
      <w:lvlText w:val="%4."/>
      <w:lvlJc w:val="left"/>
      <w:pPr>
        <w:ind w:left="2455" w:hanging="360"/>
      </w:pPr>
    </w:lvl>
    <w:lvl w:ilvl="4" w:tplc="080A0019" w:tentative="1">
      <w:start w:val="1"/>
      <w:numFmt w:val="lowerLetter"/>
      <w:lvlText w:val="%5."/>
      <w:lvlJc w:val="left"/>
      <w:pPr>
        <w:ind w:left="3175" w:hanging="360"/>
      </w:pPr>
    </w:lvl>
    <w:lvl w:ilvl="5" w:tplc="080A001B" w:tentative="1">
      <w:start w:val="1"/>
      <w:numFmt w:val="lowerRoman"/>
      <w:lvlText w:val="%6."/>
      <w:lvlJc w:val="right"/>
      <w:pPr>
        <w:ind w:left="3895" w:hanging="180"/>
      </w:pPr>
    </w:lvl>
    <w:lvl w:ilvl="6" w:tplc="080A000F" w:tentative="1">
      <w:start w:val="1"/>
      <w:numFmt w:val="decimal"/>
      <w:lvlText w:val="%7."/>
      <w:lvlJc w:val="left"/>
      <w:pPr>
        <w:ind w:left="4615" w:hanging="360"/>
      </w:pPr>
    </w:lvl>
    <w:lvl w:ilvl="7" w:tplc="080A0019" w:tentative="1">
      <w:start w:val="1"/>
      <w:numFmt w:val="lowerLetter"/>
      <w:lvlText w:val="%8."/>
      <w:lvlJc w:val="left"/>
      <w:pPr>
        <w:ind w:left="5335" w:hanging="360"/>
      </w:pPr>
    </w:lvl>
    <w:lvl w:ilvl="8" w:tplc="080A001B" w:tentative="1">
      <w:start w:val="1"/>
      <w:numFmt w:val="lowerRoman"/>
      <w:lvlText w:val="%9."/>
      <w:lvlJc w:val="right"/>
      <w:pPr>
        <w:ind w:left="6055" w:hanging="180"/>
      </w:pPr>
    </w:lvl>
  </w:abstractNum>
  <w:abstractNum w:abstractNumId="8" w15:restartNumberingAfterBreak="0">
    <w:nsid w:val="31D32D7A"/>
    <w:multiLevelType w:val="hybridMultilevel"/>
    <w:tmpl w:val="683C3E74"/>
    <w:lvl w:ilvl="0" w:tplc="4C8265B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877E10"/>
    <w:multiLevelType w:val="hybridMultilevel"/>
    <w:tmpl w:val="1144E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622484"/>
    <w:multiLevelType w:val="hybridMultilevel"/>
    <w:tmpl w:val="AE64D892"/>
    <w:lvl w:ilvl="0" w:tplc="912EFC3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3D8D15AE"/>
    <w:multiLevelType w:val="hybridMultilevel"/>
    <w:tmpl w:val="1D7EC968"/>
    <w:lvl w:ilvl="0" w:tplc="1B387C1E">
      <w:start w:val="6"/>
      <w:numFmt w:val="decimal"/>
      <w:lvlText w:val="%1."/>
      <w:lvlJc w:val="left"/>
      <w:pPr>
        <w:ind w:left="1778" w:hanging="360"/>
      </w:pPr>
      <w:rPr>
        <w:rFonts w:hint="default"/>
        <w:u w:val="none"/>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2" w15:restartNumberingAfterBreak="0">
    <w:nsid w:val="497E3A5E"/>
    <w:multiLevelType w:val="hybridMultilevel"/>
    <w:tmpl w:val="D70806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3400066"/>
    <w:multiLevelType w:val="hybridMultilevel"/>
    <w:tmpl w:val="6652BF0E"/>
    <w:lvl w:ilvl="0" w:tplc="5E848530">
      <w:start w:val="1"/>
      <w:numFmt w:val="bullet"/>
      <w:lvlText w:val=""/>
      <w:lvlJc w:val="left"/>
      <w:pPr>
        <w:ind w:left="502" w:hanging="360"/>
      </w:pPr>
      <w:rPr>
        <w:rFonts w:ascii="Symbol" w:hAnsi="Symbol" w:hint="default"/>
        <w:i/>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4" w15:restartNumberingAfterBreak="0">
    <w:nsid w:val="536A4E20"/>
    <w:multiLevelType w:val="hybridMultilevel"/>
    <w:tmpl w:val="D9369CAC"/>
    <w:lvl w:ilvl="0" w:tplc="237E0D2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6F040D7"/>
    <w:multiLevelType w:val="multilevel"/>
    <w:tmpl w:val="82684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745264"/>
    <w:multiLevelType w:val="hybridMultilevel"/>
    <w:tmpl w:val="C58AB7A2"/>
    <w:lvl w:ilvl="0" w:tplc="1804BE94">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num w:numId="1" w16cid:durableId="1954089062">
    <w:abstractNumId w:val="12"/>
  </w:num>
  <w:num w:numId="2" w16cid:durableId="1194218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5699770">
    <w:abstractNumId w:val="16"/>
  </w:num>
  <w:num w:numId="4" w16cid:durableId="989988653">
    <w:abstractNumId w:val="2"/>
  </w:num>
  <w:num w:numId="5" w16cid:durableId="1443842179">
    <w:abstractNumId w:val="7"/>
  </w:num>
  <w:num w:numId="6" w16cid:durableId="664474794">
    <w:abstractNumId w:val="13"/>
  </w:num>
  <w:num w:numId="7" w16cid:durableId="758719277">
    <w:abstractNumId w:val="11"/>
  </w:num>
  <w:num w:numId="8" w16cid:durableId="1882207668">
    <w:abstractNumId w:val="10"/>
  </w:num>
  <w:num w:numId="9" w16cid:durableId="213278970">
    <w:abstractNumId w:val="1"/>
  </w:num>
  <w:num w:numId="10" w16cid:durableId="2073576421">
    <w:abstractNumId w:val="3"/>
  </w:num>
  <w:num w:numId="11" w16cid:durableId="625237394">
    <w:abstractNumId w:val="8"/>
  </w:num>
  <w:num w:numId="12" w16cid:durableId="2134403546">
    <w:abstractNumId w:val="14"/>
  </w:num>
  <w:num w:numId="13" w16cid:durableId="82268524">
    <w:abstractNumId w:val="5"/>
  </w:num>
  <w:num w:numId="14" w16cid:durableId="1636452172">
    <w:abstractNumId w:val="4"/>
  </w:num>
  <w:num w:numId="15" w16cid:durableId="1058699247">
    <w:abstractNumId w:val="15"/>
  </w:num>
  <w:num w:numId="16" w16cid:durableId="1666475839">
    <w:abstractNumId w:val="6"/>
  </w:num>
  <w:num w:numId="17" w16cid:durableId="2090688818">
    <w:abstractNumId w:val="9"/>
  </w:num>
  <w:num w:numId="18" w16cid:durableId="179898390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C23"/>
    <w:rsid w:val="000003F8"/>
    <w:rsid w:val="00003161"/>
    <w:rsid w:val="0001088A"/>
    <w:rsid w:val="000121AA"/>
    <w:rsid w:val="000175B8"/>
    <w:rsid w:val="000228E1"/>
    <w:rsid w:val="00022C17"/>
    <w:rsid w:val="0002455E"/>
    <w:rsid w:val="00024766"/>
    <w:rsid w:val="00032977"/>
    <w:rsid w:val="00035F38"/>
    <w:rsid w:val="00036455"/>
    <w:rsid w:val="00040DCE"/>
    <w:rsid w:val="00043C99"/>
    <w:rsid w:val="00044C43"/>
    <w:rsid w:val="00045C1C"/>
    <w:rsid w:val="0005311D"/>
    <w:rsid w:val="000544D3"/>
    <w:rsid w:val="00056762"/>
    <w:rsid w:val="000571C5"/>
    <w:rsid w:val="00060D6A"/>
    <w:rsid w:val="00061203"/>
    <w:rsid w:val="0006410E"/>
    <w:rsid w:val="000711D5"/>
    <w:rsid w:val="00074EC8"/>
    <w:rsid w:val="00077B40"/>
    <w:rsid w:val="00077B57"/>
    <w:rsid w:val="000821F4"/>
    <w:rsid w:val="00083179"/>
    <w:rsid w:val="0008482A"/>
    <w:rsid w:val="00084FCC"/>
    <w:rsid w:val="0008580D"/>
    <w:rsid w:val="000869B0"/>
    <w:rsid w:val="00090919"/>
    <w:rsid w:val="0009177C"/>
    <w:rsid w:val="0009288F"/>
    <w:rsid w:val="00094EFC"/>
    <w:rsid w:val="000A0511"/>
    <w:rsid w:val="000A2DC0"/>
    <w:rsid w:val="000A5C32"/>
    <w:rsid w:val="000B14B6"/>
    <w:rsid w:val="000B2A7D"/>
    <w:rsid w:val="000B3507"/>
    <w:rsid w:val="000C0C86"/>
    <w:rsid w:val="000C6BF5"/>
    <w:rsid w:val="000D04C2"/>
    <w:rsid w:val="000D6B4A"/>
    <w:rsid w:val="000D7194"/>
    <w:rsid w:val="000E09FB"/>
    <w:rsid w:val="000E20FA"/>
    <w:rsid w:val="000E212F"/>
    <w:rsid w:val="000E26F7"/>
    <w:rsid w:val="000E2D56"/>
    <w:rsid w:val="000E38B4"/>
    <w:rsid w:val="000E3BE2"/>
    <w:rsid w:val="000E55BF"/>
    <w:rsid w:val="000F550A"/>
    <w:rsid w:val="000F6148"/>
    <w:rsid w:val="00102E86"/>
    <w:rsid w:val="00106327"/>
    <w:rsid w:val="00106472"/>
    <w:rsid w:val="00113E42"/>
    <w:rsid w:val="00115235"/>
    <w:rsid w:val="0011660C"/>
    <w:rsid w:val="001178AB"/>
    <w:rsid w:val="00122396"/>
    <w:rsid w:val="001238DC"/>
    <w:rsid w:val="00123BA7"/>
    <w:rsid w:val="0012631F"/>
    <w:rsid w:val="00131D96"/>
    <w:rsid w:val="00133EEA"/>
    <w:rsid w:val="001343B2"/>
    <w:rsid w:val="0013497E"/>
    <w:rsid w:val="00140178"/>
    <w:rsid w:val="00144069"/>
    <w:rsid w:val="00144FC8"/>
    <w:rsid w:val="00151C8E"/>
    <w:rsid w:val="0015278A"/>
    <w:rsid w:val="00156518"/>
    <w:rsid w:val="00156D37"/>
    <w:rsid w:val="00166E77"/>
    <w:rsid w:val="0017598C"/>
    <w:rsid w:val="00176BB9"/>
    <w:rsid w:val="001778DE"/>
    <w:rsid w:val="0018370A"/>
    <w:rsid w:val="00190091"/>
    <w:rsid w:val="00196589"/>
    <w:rsid w:val="001A2213"/>
    <w:rsid w:val="001A5DC8"/>
    <w:rsid w:val="001A77E3"/>
    <w:rsid w:val="001B48AA"/>
    <w:rsid w:val="001B7E71"/>
    <w:rsid w:val="001C380E"/>
    <w:rsid w:val="001C6685"/>
    <w:rsid w:val="001C7782"/>
    <w:rsid w:val="001D0B71"/>
    <w:rsid w:val="001D734A"/>
    <w:rsid w:val="001D7D12"/>
    <w:rsid w:val="001E0A98"/>
    <w:rsid w:val="001E498A"/>
    <w:rsid w:val="001F2709"/>
    <w:rsid w:val="001F3C94"/>
    <w:rsid w:val="001F4553"/>
    <w:rsid w:val="001F5049"/>
    <w:rsid w:val="001F6FDC"/>
    <w:rsid w:val="001F71A4"/>
    <w:rsid w:val="00203C54"/>
    <w:rsid w:val="00204B72"/>
    <w:rsid w:val="00213F7B"/>
    <w:rsid w:val="00214BF4"/>
    <w:rsid w:val="0022090F"/>
    <w:rsid w:val="00222281"/>
    <w:rsid w:val="0022345A"/>
    <w:rsid w:val="00223DC8"/>
    <w:rsid w:val="00230493"/>
    <w:rsid w:val="00231594"/>
    <w:rsid w:val="00233E67"/>
    <w:rsid w:val="0023459F"/>
    <w:rsid w:val="002348D7"/>
    <w:rsid w:val="00234E77"/>
    <w:rsid w:val="0023679E"/>
    <w:rsid w:val="002415C5"/>
    <w:rsid w:val="00243DE0"/>
    <w:rsid w:val="00244B69"/>
    <w:rsid w:val="00246294"/>
    <w:rsid w:val="002507F7"/>
    <w:rsid w:val="002518F1"/>
    <w:rsid w:val="00252988"/>
    <w:rsid w:val="00262098"/>
    <w:rsid w:val="0026629E"/>
    <w:rsid w:val="0027765B"/>
    <w:rsid w:val="00286924"/>
    <w:rsid w:val="00291B4A"/>
    <w:rsid w:val="002955D3"/>
    <w:rsid w:val="002958BE"/>
    <w:rsid w:val="00296EE2"/>
    <w:rsid w:val="002A3C6C"/>
    <w:rsid w:val="002A57C7"/>
    <w:rsid w:val="002A5B07"/>
    <w:rsid w:val="002A7863"/>
    <w:rsid w:val="002C284D"/>
    <w:rsid w:val="002C6E3E"/>
    <w:rsid w:val="002D2E90"/>
    <w:rsid w:val="002D4941"/>
    <w:rsid w:val="002E3B65"/>
    <w:rsid w:val="002E7EB1"/>
    <w:rsid w:val="002F0BB2"/>
    <w:rsid w:val="0030140F"/>
    <w:rsid w:val="00301EAB"/>
    <w:rsid w:val="0030279A"/>
    <w:rsid w:val="00303D69"/>
    <w:rsid w:val="003044FE"/>
    <w:rsid w:val="00305946"/>
    <w:rsid w:val="00311DC3"/>
    <w:rsid w:val="0032271D"/>
    <w:rsid w:val="00322A41"/>
    <w:rsid w:val="00322D76"/>
    <w:rsid w:val="00324F72"/>
    <w:rsid w:val="00326D3E"/>
    <w:rsid w:val="00334F6E"/>
    <w:rsid w:val="00335EBC"/>
    <w:rsid w:val="00337020"/>
    <w:rsid w:val="00344F78"/>
    <w:rsid w:val="00346C03"/>
    <w:rsid w:val="00352414"/>
    <w:rsid w:val="00353DA0"/>
    <w:rsid w:val="0036173A"/>
    <w:rsid w:val="00361DD7"/>
    <w:rsid w:val="00370185"/>
    <w:rsid w:val="00370A96"/>
    <w:rsid w:val="00371801"/>
    <w:rsid w:val="0037417F"/>
    <w:rsid w:val="00376E9E"/>
    <w:rsid w:val="00377872"/>
    <w:rsid w:val="00384B8F"/>
    <w:rsid w:val="003932C9"/>
    <w:rsid w:val="00397B8F"/>
    <w:rsid w:val="003A4124"/>
    <w:rsid w:val="003A5728"/>
    <w:rsid w:val="003B23A0"/>
    <w:rsid w:val="003B4F20"/>
    <w:rsid w:val="003C04B8"/>
    <w:rsid w:val="003C2FD2"/>
    <w:rsid w:val="003D3521"/>
    <w:rsid w:val="003E3BBF"/>
    <w:rsid w:val="003E6784"/>
    <w:rsid w:val="003F1500"/>
    <w:rsid w:val="003F17B8"/>
    <w:rsid w:val="003F4D2B"/>
    <w:rsid w:val="0040402C"/>
    <w:rsid w:val="00405422"/>
    <w:rsid w:val="00406CEB"/>
    <w:rsid w:val="004077DA"/>
    <w:rsid w:val="00412EF1"/>
    <w:rsid w:val="00414908"/>
    <w:rsid w:val="00417FEC"/>
    <w:rsid w:val="00431520"/>
    <w:rsid w:val="00434E39"/>
    <w:rsid w:val="00435829"/>
    <w:rsid w:val="00435D3D"/>
    <w:rsid w:val="0044754F"/>
    <w:rsid w:val="00447784"/>
    <w:rsid w:val="00452798"/>
    <w:rsid w:val="00462C0C"/>
    <w:rsid w:val="004630C5"/>
    <w:rsid w:val="00463158"/>
    <w:rsid w:val="00471F69"/>
    <w:rsid w:val="004726EB"/>
    <w:rsid w:val="00481FED"/>
    <w:rsid w:val="0048256C"/>
    <w:rsid w:val="00483E75"/>
    <w:rsid w:val="00487887"/>
    <w:rsid w:val="00493942"/>
    <w:rsid w:val="00497B71"/>
    <w:rsid w:val="004A2CB0"/>
    <w:rsid w:val="004A5D67"/>
    <w:rsid w:val="004C1711"/>
    <w:rsid w:val="004C4873"/>
    <w:rsid w:val="004C6C69"/>
    <w:rsid w:val="004D097C"/>
    <w:rsid w:val="004D1964"/>
    <w:rsid w:val="004D1CA9"/>
    <w:rsid w:val="004D45DA"/>
    <w:rsid w:val="004D6DD5"/>
    <w:rsid w:val="004E18CA"/>
    <w:rsid w:val="004E438F"/>
    <w:rsid w:val="004E7BBA"/>
    <w:rsid w:val="004F3937"/>
    <w:rsid w:val="004F3A8A"/>
    <w:rsid w:val="004F7BB4"/>
    <w:rsid w:val="0050061E"/>
    <w:rsid w:val="00501C61"/>
    <w:rsid w:val="005029FF"/>
    <w:rsid w:val="00512DC5"/>
    <w:rsid w:val="00516358"/>
    <w:rsid w:val="005258EB"/>
    <w:rsid w:val="00525CEC"/>
    <w:rsid w:val="00527E26"/>
    <w:rsid w:val="00530F3B"/>
    <w:rsid w:val="005338FE"/>
    <w:rsid w:val="00534184"/>
    <w:rsid w:val="005341FA"/>
    <w:rsid w:val="005350C9"/>
    <w:rsid w:val="00536A51"/>
    <w:rsid w:val="005370E5"/>
    <w:rsid w:val="00537B46"/>
    <w:rsid w:val="005432B9"/>
    <w:rsid w:val="00550F3A"/>
    <w:rsid w:val="0055203B"/>
    <w:rsid w:val="00555E53"/>
    <w:rsid w:val="00564A54"/>
    <w:rsid w:val="005654BD"/>
    <w:rsid w:val="00566969"/>
    <w:rsid w:val="00573514"/>
    <w:rsid w:val="005735B0"/>
    <w:rsid w:val="00587BD3"/>
    <w:rsid w:val="005926F5"/>
    <w:rsid w:val="00593D3C"/>
    <w:rsid w:val="005A7789"/>
    <w:rsid w:val="005B4ABA"/>
    <w:rsid w:val="005C0B98"/>
    <w:rsid w:val="005C12C6"/>
    <w:rsid w:val="005C1DCC"/>
    <w:rsid w:val="005C3029"/>
    <w:rsid w:val="005C3657"/>
    <w:rsid w:val="005C3689"/>
    <w:rsid w:val="005C4500"/>
    <w:rsid w:val="005C77B5"/>
    <w:rsid w:val="005D612C"/>
    <w:rsid w:val="005D6B23"/>
    <w:rsid w:val="005D6DE4"/>
    <w:rsid w:val="005D75BE"/>
    <w:rsid w:val="005D7A7F"/>
    <w:rsid w:val="005F01E3"/>
    <w:rsid w:val="005F13F3"/>
    <w:rsid w:val="005F3F7E"/>
    <w:rsid w:val="0060394D"/>
    <w:rsid w:val="006062D1"/>
    <w:rsid w:val="00611F94"/>
    <w:rsid w:val="00614DCF"/>
    <w:rsid w:val="006153CD"/>
    <w:rsid w:val="00620C87"/>
    <w:rsid w:val="00623B82"/>
    <w:rsid w:val="00624A19"/>
    <w:rsid w:val="00624DAB"/>
    <w:rsid w:val="00625DFB"/>
    <w:rsid w:val="00625FDB"/>
    <w:rsid w:val="0062742A"/>
    <w:rsid w:val="0063343D"/>
    <w:rsid w:val="006337F7"/>
    <w:rsid w:val="00640F8D"/>
    <w:rsid w:val="00641087"/>
    <w:rsid w:val="006474CE"/>
    <w:rsid w:val="00654A15"/>
    <w:rsid w:val="0065679F"/>
    <w:rsid w:val="00656A11"/>
    <w:rsid w:val="00661A28"/>
    <w:rsid w:val="0066431D"/>
    <w:rsid w:val="006643CD"/>
    <w:rsid w:val="00665340"/>
    <w:rsid w:val="0066611A"/>
    <w:rsid w:val="006707F8"/>
    <w:rsid w:val="00671113"/>
    <w:rsid w:val="0067681E"/>
    <w:rsid w:val="00677E39"/>
    <w:rsid w:val="00685858"/>
    <w:rsid w:val="00686AB6"/>
    <w:rsid w:val="006879CD"/>
    <w:rsid w:val="00694C9F"/>
    <w:rsid w:val="0069728D"/>
    <w:rsid w:val="006A62CB"/>
    <w:rsid w:val="006A6DEA"/>
    <w:rsid w:val="006A7D93"/>
    <w:rsid w:val="006B0D3E"/>
    <w:rsid w:val="006B6288"/>
    <w:rsid w:val="006C5AA0"/>
    <w:rsid w:val="006C6A2E"/>
    <w:rsid w:val="006D56D1"/>
    <w:rsid w:val="006D6BA4"/>
    <w:rsid w:val="006E3792"/>
    <w:rsid w:val="006F33F0"/>
    <w:rsid w:val="0070259C"/>
    <w:rsid w:val="00702DE2"/>
    <w:rsid w:val="00704D53"/>
    <w:rsid w:val="0070681E"/>
    <w:rsid w:val="00713149"/>
    <w:rsid w:val="007145A8"/>
    <w:rsid w:val="00721490"/>
    <w:rsid w:val="0073080D"/>
    <w:rsid w:val="0073322C"/>
    <w:rsid w:val="00737FFA"/>
    <w:rsid w:val="0074489E"/>
    <w:rsid w:val="00745704"/>
    <w:rsid w:val="00747073"/>
    <w:rsid w:val="00747DA8"/>
    <w:rsid w:val="00750575"/>
    <w:rsid w:val="00752E8D"/>
    <w:rsid w:val="00753F1C"/>
    <w:rsid w:val="00755811"/>
    <w:rsid w:val="00761A3E"/>
    <w:rsid w:val="00763F7E"/>
    <w:rsid w:val="00766264"/>
    <w:rsid w:val="007673D5"/>
    <w:rsid w:val="007711D5"/>
    <w:rsid w:val="00773392"/>
    <w:rsid w:val="007738B3"/>
    <w:rsid w:val="00776A20"/>
    <w:rsid w:val="00780402"/>
    <w:rsid w:val="007804EA"/>
    <w:rsid w:val="00786D29"/>
    <w:rsid w:val="00786D8D"/>
    <w:rsid w:val="00792D1A"/>
    <w:rsid w:val="00795C19"/>
    <w:rsid w:val="00797562"/>
    <w:rsid w:val="007D02F6"/>
    <w:rsid w:val="007E1F3B"/>
    <w:rsid w:val="007F30BC"/>
    <w:rsid w:val="007F58D2"/>
    <w:rsid w:val="007F5FEE"/>
    <w:rsid w:val="00802DCA"/>
    <w:rsid w:val="008078B0"/>
    <w:rsid w:val="00813947"/>
    <w:rsid w:val="008146D3"/>
    <w:rsid w:val="00820443"/>
    <w:rsid w:val="008240A1"/>
    <w:rsid w:val="00826048"/>
    <w:rsid w:val="00831765"/>
    <w:rsid w:val="00851EAC"/>
    <w:rsid w:val="008530EB"/>
    <w:rsid w:val="00853205"/>
    <w:rsid w:val="008610FF"/>
    <w:rsid w:val="00867F31"/>
    <w:rsid w:val="008704FC"/>
    <w:rsid w:val="008731D8"/>
    <w:rsid w:val="00873667"/>
    <w:rsid w:val="0088092E"/>
    <w:rsid w:val="0088163A"/>
    <w:rsid w:val="008818CA"/>
    <w:rsid w:val="0088201E"/>
    <w:rsid w:val="00890717"/>
    <w:rsid w:val="00891CF9"/>
    <w:rsid w:val="0089445E"/>
    <w:rsid w:val="0089602D"/>
    <w:rsid w:val="008A286B"/>
    <w:rsid w:val="008A3784"/>
    <w:rsid w:val="008A3B14"/>
    <w:rsid w:val="008A65FA"/>
    <w:rsid w:val="008B152C"/>
    <w:rsid w:val="008C2A57"/>
    <w:rsid w:val="008D01FC"/>
    <w:rsid w:val="008D5435"/>
    <w:rsid w:val="008D558F"/>
    <w:rsid w:val="008D64DC"/>
    <w:rsid w:val="008D7D8B"/>
    <w:rsid w:val="008E2130"/>
    <w:rsid w:val="008E2DE0"/>
    <w:rsid w:val="008E62FE"/>
    <w:rsid w:val="008E7726"/>
    <w:rsid w:val="008F42AA"/>
    <w:rsid w:val="008F6401"/>
    <w:rsid w:val="00904E42"/>
    <w:rsid w:val="00905B9E"/>
    <w:rsid w:val="00913184"/>
    <w:rsid w:val="00914944"/>
    <w:rsid w:val="009171E6"/>
    <w:rsid w:val="00922176"/>
    <w:rsid w:val="009247BE"/>
    <w:rsid w:val="009302DF"/>
    <w:rsid w:val="0094019A"/>
    <w:rsid w:val="00944F14"/>
    <w:rsid w:val="00945AA6"/>
    <w:rsid w:val="00947CED"/>
    <w:rsid w:val="00960AB3"/>
    <w:rsid w:val="0096242A"/>
    <w:rsid w:val="00963258"/>
    <w:rsid w:val="00963FEB"/>
    <w:rsid w:val="00971755"/>
    <w:rsid w:val="00974A63"/>
    <w:rsid w:val="00975364"/>
    <w:rsid w:val="00983B5B"/>
    <w:rsid w:val="00983DC0"/>
    <w:rsid w:val="0098720D"/>
    <w:rsid w:val="009A2368"/>
    <w:rsid w:val="009A4069"/>
    <w:rsid w:val="009A639E"/>
    <w:rsid w:val="009B0DEC"/>
    <w:rsid w:val="009B243B"/>
    <w:rsid w:val="009B4E59"/>
    <w:rsid w:val="009C3CBE"/>
    <w:rsid w:val="009C48C5"/>
    <w:rsid w:val="009D5693"/>
    <w:rsid w:val="009E6AA5"/>
    <w:rsid w:val="009F11D2"/>
    <w:rsid w:val="009F1F70"/>
    <w:rsid w:val="009F5C12"/>
    <w:rsid w:val="00A009A1"/>
    <w:rsid w:val="00A00F80"/>
    <w:rsid w:val="00A06FF7"/>
    <w:rsid w:val="00A2466E"/>
    <w:rsid w:val="00A26ECB"/>
    <w:rsid w:val="00A30579"/>
    <w:rsid w:val="00A35B78"/>
    <w:rsid w:val="00A36CB3"/>
    <w:rsid w:val="00A37411"/>
    <w:rsid w:val="00A37673"/>
    <w:rsid w:val="00A42F84"/>
    <w:rsid w:val="00A44818"/>
    <w:rsid w:val="00A4495E"/>
    <w:rsid w:val="00A4517E"/>
    <w:rsid w:val="00A45C74"/>
    <w:rsid w:val="00A46626"/>
    <w:rsid w:val="00A478C5"/>
    <w:rsid w:val="00A50D6C"/>
    <w:rsid w:val="00A5536D"/>
    <w:rsid w:val="00A62449"/>
    <w:rsid w:val="00A67A70"/>
    <w:rsid w:val="00A709BC"/>
    <w:rsid w:val="00A70AFD"/>
    <w:rsid w:val="00A82F25"/>
    <w:rsid w:val="00A91F27"/>
    <w:rsid w:val="00AA5DA1"/>
    <w:rsid w:val="00AB120E"/>
    <w:rsid w:val="00AB53A6"/>
    <w:rsid w:val="00AB5DCB"/>
    <w:rsid w:val="00AC17E5"/>
    <w:rsid w:val="00AD54FA"/>
    <w:rsid w:val="00AD5745"/>
    <w:rsid w:val="00AD6B85"/>
    <w:rsid w:val="00AD6F62"/>
    <w:rsid w:val="00AE5B0F"/>
    <w:rsid w:val="00AE6645"/>
    <w:rsid w:val="00AE7B27"/>
    <w:rsid w:val="00AE7C85"/>
    <w:rsid w:val="00AF0D50"/>
    <w:rsid w:val="00AF4E2E"/>
    <w:rsid w:val="00B01D70"/>
    <w:rsid w:val="00B0713A"/>
    <w:rsid w:val="00B07732"/>
    <w:rsid w:val="00B0786C"/>
    <w:rsid w:val="00B158DD"/>
    <w:rsid w:val="00B17E6A"/>
    <w:rsid w:val="00B35E77"/>
    <w:rsid w:val="00B40E5D"/>
    <w:rsid w:val="00B40FAF"/>
    <w:rsid w:val="00B43FE8"/>
    <w:rsid w:val="00B450D4"/>
    <w:rsid w:val="00B511FE"/>
    <w:rsid w:val="00B512C7"/>
    <w:rsid w:val="00B528C5"/>
    <w:rsid w:val="00B52C0A"/>
    <w:rsid w:val="00B53DC0"/>
    <w:rsid w:val="00B618EA"/>
    <w:rsid w:val="00B629ED"/>
    <w:rsid w:val="00B63E61"/>
    <w:rsid w:val="00B70CF9"/>
    <w:rsid w:val="00B74491"/>
    <w:rsid w:val="00B80642"/>
    <w:rsid w:val="00B903C6"/>
    <w:rsid w:val="00B92E78"/>
    <w:rsid w:val="00B94483"/>
    <w:rsid w:val="00BA3141"/>
    <w:rsid w:val="00BB00D6"/>
    <w:rsid w:val="00BB062A"/>
    <w:rsid w:val="00BB2549"/>
    <w:rsid w:val="00BB40BB"/>
    <w:rsid w:val="00BB49F1"/>
    <w:rsid w:val="00BC2632"/>
    <w:rsid w:val="00BC33A0"/>
    <w:rsid w:val="00BC6196"/>
    <w:rsid w:val="00BC6F9E"/>
    <w:rsid w:val="00BC7904"/>
    <w:rsid w:val="00BD3770"/>
    <w:rsid w:val="00BD5A02"/>
    <w:rsid w:val="00BE6271"/>
    <w:rsid w:val="00BE7EC5"/>
    <w:rsid w:val="00BF0E89"/>
    <w:rsid w:val="00C01B5E"/>
    <w:rsid w:val="00C06C0F"/>
    <w:rsid w:val="00C0766D"/>
    <w:rsid w:val="00C177A8"/>
    <w:rsid w:val="00C20AC2"/>
    <w:rsid w:val="00C2345D"/>
    <w:rsid w:val="00C264AE"/>
    <w:rsid w:val="00C34C63"/>
    <w:rsid w:val="00C40EF6"/>
    <w:rsid w:val="00C46E7E"/>
    <w:rsid w:val="00C472F9"/>
    <w:rsid w:val="00C511FB"/>
    <w:rsid w:val="00C52369"/>
    <w:rsid w:val="00C52A91"/>
    <w:rsid w:val="00C52E3C"/>
    <w:rsid w:val="00C57BE7"/>
    <w:rsid w:val="00C606AF"/>
    <w:rsid w:val="00C6118D"/>
    <w:rsid w:val="00C65F23"/>
    <w:rsid w:val="00C66CBA"/>
    <w:rsid w:val="00C67188"/>
    <w:rsid w:val="00C71F3F"/>
    <w:rsid w:val="00C7340B"/>
    <w:rsid w:val="00C754DF"/>
    <w:rsid w:val="00C7683C"/>
    <w:rsid w:val="00C827A0"/>
    <w:rsid w:val="00C84EDC"/>
    <w:rsid w:val="00C85DF0"/>
    <w:rsid w:val="00C94074"/>
    <w:rsid w:val="00C940A4"/>
    <w:rsid w:val="00CA0C9D"/>
    <w:rsid w:val="00CA20F5"/>
    <w:rsid w:val="00CB2FBD"/>
    <w:rsid w:val="00CC1B10"/>
    <w:rsid w:val="00CC5583"/>
    <w:rsid w:val="00CD28B4"/>
    <w:rsid w:val="00CE0908"/>
    <w:rsid w:val="00CE33CA"/>
    <w:rsid w:val="00CE3C01"/>
    <w:rsid w:val="00CE504B"/>
    <w:rsid w:val="00CF302C"/>
    <w:rsid w:val="00D0031E"/>
    <w:rsid w:val="00D017ED"/>
    <w:rsid w:val="00D01D03"/>
    <w:rsid w:val="00D02BB4"/>
    <w:rsid w:val="00D03305"/>
    <w:rsid w:val="00D06C7D"/>
    <w:rsid w:val="00D0753C"/>
    <w:rsid w:val="00D13CE5"/>
    <w:rsid w:val="00D1452B"/>
    <w:rsid w:val="00D157E2"/>
    <w:rsid w:val="00D21757"/>
    <w:rsid w:val="00D258F9"/>
    <w:rsid w:val="00D273B3"/>
    <w:rsid w:val="00D3111E"/>
    <w:rsid w:val="00D336C1"/>
    <w:rsid w:val="00D33F02"/>
    <w:rsid w:val="00D40BBB"/>
    <w:rsid w:val="00D4120E"/>
    <w:rsid w:val="00D41720"/>
    <w:rsid w:val="00D44CD8"/>
    <w:rsid w:val="00D503B2"/>
    <w:rsid w:val="00D53CFE"/>
    <w:rsid w:val="00D53EBF"/>
    <w:rsid w:val="00D5760E"/>
    <w:rsid w:val="00D6296C"/>
    <w:rsid w:val="00D66110"/>
    <w:rsid w:val="00D66665"/>
    <w:rsid w:val="00D66DCB"/>
    <w:rsid w:val="00D6777B"/>
    <w:rsid w:val="00D73D64"/>
    <w:rsid w:val="00D75DAC"/>
    <w:rsid w:val="00D8006A"/>
    <w:rsid w:val="00D830C5"/>
    <w:rsid w:val="00D83140"/>
    <w:rsid w:val="00D85F73"/>
    <w:rsid w:val="00D87066"/>
    <w:rsid w:val="00D93BE7"/>
    <w:rsid w:val="00DA01A4"/>
    <w:rsid w:val="00DA045F"/>
    <w:rsid w:val="00DA252B"/>
    <w:rsid w:val="00DA2FDB"/>
    <w:rsid w:val="00DA64F9"/>
    <w:rsid w:val="00DA6937"/>
    <w:rsid w:val="00DA6E62"/>
    <w:rsid w:val="00DB11AD"/>
    <w:rsid w:val="00DB1514"/>
    <w:rsid w:val="00DB4638"/>
    <w:rsid w:val="00DB5DD3"/>
    <w:rsid w:val="00DB6199"/>
    <w:rsid w:val="00DB6F87"/>
    <w:rsid w:val="00DB79DE"/>
    <w:rsid w:val="00DC1151"/>
    <w:rsid w:val="00DC3348"/>
    <w:rsid w:val="00DC3CFF"/>
    <w:rsid w:val="00DD3559"/>
    <w:rsid w:val="00DD386C"/>
    <w:rsid w:val="00DD3AAD"/>
    <w:rsid w:val="00DD4FB6"/>
    <w:rsid w:val="00DD6CCF"/>
    <w:rsid w:val="00DE3222"/>
    <w:rsid w:val="00DE4364"/>
    <w:rsid w:val="00DF1267"/>
    <w:rsid w:val="00DF411E"/>
    <w:rsid w:val="00E01DBA"/>
    <w:rsid w:val="00E06113"/>
    <w:rsid w:val="00E10CF1"/>
    <w:rsid w:val="00E13435"/>
    <w:rsid w:val="00E1398B"/>
    <w:rsid w:val="00E14108"/>
    <w:rsid w:val="00E1520A"/>
    <w:rsid w:val="00E17AC9"/>
    <w:rsid w:val="00E20C17"/>
    <w:rsid w:val="00E22EBC"/>
    <w:rsid w:val="00E34D49"/>
    <w:rsid w:val="00E35571"/>
    <w:rsid w:val="00E36FFA"/>
    <w:rsid w:val="00E46619"/>
    <w:rsid w:val="00E46CD4"/>
    <w:rsid w:val="00E55BEB"/>
    <w:rsid w:val="00E64CBA"/>
    <w:rsid w:val="00E6691E"/>
    <w:rsid w:val="00E66F19"/>
    <w:rsid w:val="00E71189"/>
    <w:rsid w:val="00E727A9"/>
    <w:rsid w:val="00E82937"/>
    <w:rsid w:val="00E85835"/>
    <w:rsid w:val="00E85DE8"/>
    <w:rsid w:val="00E9253B"/>
    <w:rsid w:val="00E939F9"/>
    <w:rsid w:val="00E94754"/>
    <w:rsid w:val="00E95622"/>
    <w:rsid w:val="00E97D0D"/>
    <w:rsid w:val="00EA4D74"/>
    <w:rsid w:val="00EC0B5C"/>
    <w:rsid w:val="00EC1D88"/>
    <w:rsid w:val="00EC20FF"/>
    <w:rsid w:val="00EC250E"/>
    <w:rsid w:val="00ED159F"/>
    <w:rsid w:val="00ED64FC"/>
    <w:rsid w:val="00EE501C"/>
    <w:rsid w:val="00EF03A7"/>
    <w:rsid w:val="00EF282E"/>
    <w:rsid w:val="00EF2FAA"/>
    <w:rsid w:val="00F02C23"/>
    <w:rsid w:val="00F0358C"/>
    <w:rsid w:val="00F03F78"/>
    <w:rsid w:val="00F05B54"/>
    <w:rsid w:val="00F07CF5"/>
    <w:rsid w:val="00F11162"/>
    <w:rsid w:val="00F15051"/>
    <w:rsid w:val="00F15BE5"/>
    <w:rsid w:val="00F1631B"/>
    <w:rsid w:val="00F30CDD"/>
    <w:rsid w:val="00F310D7"/>
    <w:rsid w:val="00F429FA"/>
    <w:rsid w:val="00F434DE"/>
    <w:rsid w:val="00F43577"/>
    <w:rsid w:val="00F4472C"/>
    <w:rsid w:val="00F515BC"/>
    <w:rsid w:val="00F51A4A"/>
    <w:rsid w:val="00F53A6C"/>
    <w:rsid w:val="00F53D42"/>
    <w:rsid w:val="00F61A81"/>
    <w:rsid w:val="00F64EA1"/>
    <w:rsid w:val="00F75945"/>
    <w:rsid w:val="00F75CEA"/>
    <w:rsid w:val="00F77346"/>
    <w:rsid w:val="00F815AD"/>
    <w:rsid w:val="00F82C6B"/>
    <w:rsid w:val="00F836D9"/>
    <w:rsid w:val="00F92CA8"/>
    <w:rsid w:val="00F943B5"/>
    <w:rsid w:val="00F94BBC"/>
    <w:rsid w:val="00F95BB3"/>
    <w:rsid w:val="00F9788D"/>
    <w:rsid w:val="00F97F64"/>
    <w:rsid w:val="00FB2207"/>
    <w:rsid w:val="00FB3028"/>
    <w:rsid w:val="00FB6C51"/>
    <w:rsid w:val="00FC02C5"/>
    <w:rsid w:val="00FC0640"/>
    <w:rsid w:val="00FC67E0"/>
    <w:rsid w:val="00FD11E2"/>
    <w:rsid w:val="00FD2D54"/>
    <w:rsid w:val="00FD695B"/>
    <w:rsid w:val="00FE1AAD"/>
    <w:rsid w:val="00FF34A4"/>
    <w:rsid w:val="00FF3A0E"/>
    <w:rsid w:val="00FF3F1C"/>
    <w:rsid w:val="00FF4A61"/>
    <w:rsid w:val="00FF53C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BCC93D"/>
  <w15:docId w15:val="{74BEC305-765C-4488-9D6E-38F156CAC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CA8"/>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2C23"/>
    <w:pPr>
      <w:tabs>
        <w:tab w:val="center" w:pos="4252"/>
        <w:tab w:val="right" w:pos="8504"/>
      </w:tabs>
    </w:pPr>
  </w:style>
  <w:style w:type="character" w:customStyle="1" w:styleId="EncabezadoCar">
    <w:name w:val="Encabezado Car"/>
    <w:basedOn w:val="Fuentedeprrafopredeter"/>
    <w:link w:val="Encabezado"/>
    <w:uiPriority w:val="99"/>
    <w:rsid w:val="00F02C23"/>
  </w:style>
  <w:style w:type="paragraph" w:styleId="Piedepgina">
    <w:name w:val="footer"/>
    <w:basedOn w:val="Normal"/>
    <w:link w:val="PiedepginaCar"/>
    <w:unhideWhenUsed/>
    <w:rsid w:val="00F02C23"/>
    <w:pPr>
      <w:tabs>
        <w:tab w:val="center" w:pos="4252"/>
        <w:tab w:val="right" w:pos="8504"/>
      </w:tabs>
    </w:pPr>
  </w:style>
  <w:style w:type="character" w:customStyle="1" w:styleId="PiedepginaCar">
    <w:name w:val="Pie de página Car"/>
    <w:basedOn w:val="Fuentedeprrafopredeter"/>
    <w:link w:val="Piedepgina"/>
    <w:rsid w:val="00F02C23"/>
  </w:style>
  <w:style w:type="paragraph" w:styleId="Textodeglobo">
    <w:name w:val="Balloon Text"/>
    <w:basedOn w:val="Normal"/>
    <w:link w:val="TextodegloboCar"/>
    <w:uiPriority w:val="99"/>
    <w:semiHidden/>
    <w:unhideWhenUsed/>
    <w:rsid w:val="00F02C23"/>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02C23"/>
    <w:rPr>
      <w:rFonts w:ascii="Lucida Grande" w:hAnsi="Lucida Grande"/>
      <w:sz w:val="18"/>
      <w:szCs w:val="18"/>
    </w:rPr>
  </w:style>
  <w:style w:type="paragraph" w:styleId="Prrafodelista">
    <w:name w:val="List Paragraph"/>
    <w:basedOn w:val="Normal"/>
    <w:uiPriority w:val="34"/>
    <w:qFormat/>
    <w:rsid w:val="00C94074"/>
    <w:pPr>
      <w:ind w:left="708"/>
    </w:pPr>
    <w:rPr>
      <w:rFonts w:ascii="Times New Roman" w:eastAsia="Times New Roman" w:hAnsi="Times New Roman" w:cs="Times New Roman"/>
      <w:lang w:val="es-ES"/>
    </w:rPr>
  </w:style>
  <w:style w:type="paragraph" w:styleId="Textoindependiente">
    <w:name w:val="Body Text"/>
    <w:basedOn w:val="Normal"/>
    <w:link w:val="TextoindependienteCar"/>
    <w:rsid w:val="00C94074"/>
    <w:pPr>
      <w:spacing w:after="120"/>
    </w:pPr>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rsid w:val="00C94074"/>
    <w:rPr>
      <w:rFonts w:ascii="Times New Roman" w:eastAsia="Times New Roman" w:hAnsi="Times New Roman" w:cs="Times New Roman"/>
      <w:lang w:val="es-ES"/>
    </w:rPr>
  </w:style>
  <w:style w:type="table" w:styleId="Tablaconcuadrcula">
    <w:name w:val="Table Grid"/>
    <w:basedOn w:val="Tablanormal"/>
    <w:rsid w:val="00CA0C9D"/>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0C9D"/>
    <w:pPr>
      <w:autoSpaceDE w:val="0"/>
      <w:autoSpaceDN w:val="0"/>
      <w:adjustRightInd w:val="0"/>
    </w:pPr>
    <w:rPr>
      <w:rFonts w:ascii="Arial" w:hAnsi="Arial" w:cs="Arial"/>
      <w:color w:val="000000"/>
      <w:lang w:val="es-MX"/>
    </w:rPr>
  </w:style>
  <w:style w:type="character" w:customStyle="1" w:styleId="apple-converted-space">
    <w:name w:val="apple-converted-space"/>
    <w:basedOn w:val="Fuentedeprrafopredeter"/>
    <w:rsid w:val="00CA0C9D"/>
  </w:style>
  <w:style w:type="table" w:customStyle="1" w:styleId="Tabladelista21">
    <w:name w:val="Tabla de lista 21"/>
    <w:basedOn w:val="Tablanormal"/>
    <w:uiPriority w:val="47"/>
    <w:rsid w:val="008610FF"/>
    <w:rPr>
      <w:rFonts w:eastAsiaTheme="minorHAnsi"/>
      <w:sz w:val="22"/>
      <w:szCs w:val="22"/>
      <w:lang w:val="es-MX"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D02BB4"/>
  </w:style>
  <w:style w:type="character" w:customStyle="1" w:styleId="fontstyle01">
    <w:name w:val="fontstyle01"/>
    <w:basedOn w:val="Fuentedeprrafopredeter"/>
    <w:rsid w:val="00EC1D88"/>
    <w:rPr>
      <w:rFonts w:ascii="Arial" w:hAnsi="Arial" w:cs="Arial" w:hint="default"/>
      <w:b/>
      <w:bCs/>
      <w:i w:val="0"/>
      <w:iCs w:val="0"/>
      <w:color w:val="000000"/>
      <w:sz w:val="18"/>
      <w:szCs w:val="18"/>
    </w:rPr>
  </w:style>
  <w:style w:type="character" w:customStyle="1" w:styleId="fontstyle21">
    <w:name w:val="fontstyle21"/>
    <w:basedOn w:val="Fuentedeprrafopredeter"/>
    <w:rsid w:val="00EC1D88"/>
    <w:rPr>
      <w:rFonts w:ascii="Arial" w:hAnsi="Arial" w:cs="Arial" w:hint="default"/>
      <w:b w:val="0"/>
      <w:bCs w:val="0"/>
      <w:i w:val="0"/>
      <w:iCs w:val="0"/>
      <w:color w:val="000000"/>
      <w:sz w:val="18"/>
      <w:szCs w:val="18"/>
    </w:rPr>
  </w:style>
  <w:style w:type="character" w:styleId="Refdecomentario">
    <w:name w:val="annotation reference"/>
    <w:basedOn w:val="Fuentedeprrafopredeter"/>
    <w:rsid w:val="0088092E"/>
    <w:rPr>
      <w:sz w:val="16"/>
      <w:szCs w:val="16"/>
    </w:rPr>
  </w:style>
  <w:style w:type="paragraph" w:styleId="Textocomentario">
    <w:name w:val="annotation text"/>
    <w:basedOn w:val="Normal"/>
    <w:link w:val="TextocomentarioCar"/>
    <w:rsid w:val="0088092E"/>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rsid w:val="0088092E"/>
    <w:rPr>
      <w:rFonts w:ascii="Times New Roman" w:eastAsia="Times New Roman" w:hAnsi="Times New Roman" w:cs="Times New Roman"/>
      <w:sz w:val="20"/>
      <w:szCs w:val="20"/>
      <w:lang w:val="es-ES"/>
    </w:rPr>
  </w:style>
  <w:style w:type="character" w:styleId="Hipervnculo">
    <w:name w:val="Hyperlink"/>
    <w:basedOn w:val="Fuentedeprrafopredeter"/>
    <w:uiPriority w:val="99"/>
    <w:semiHidden/>
    <w:unhideWhenUsed/>
    <w:rsid w:val="00FF4A61"/>
    <w:rPr>
      <w:color w:val="0000FF"/>
      <w:u w:val="single"/>
    </w:rPr>
  </w:style>
  <w:style w:type="paragraph" w:customStyle="1" w:styleId="texto">
    <w:name w:val="texto"/>
    <w:basedOn w:val="Normal"/>
    <w:rsid w:val="00A45C74"/>
    <w:pPr>
      <w:spacing w:before="100" w:beforeAutospacing="1" w:after="100" w:afterAutospacing="1"/>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5701">
      <w:bodyDiv w:val="1"/>
      <w:marLeft w:val="0"/>
      <w:marRight w:val="0"/>
      <w:marTop w:val="0"/>
      <w:marBottom w:val="0"/>
      <w:divBdr>
        <w:top w:val="none" w:sz="0" w:space="0" w:color="auto"/>
        <w:left w:val="none" w:sz="0" w:space="0" w:color="auto"/>
        <w:bottom w:val="none" w:sz="0" w:space="0" w:color="auto"/>
        <w:right w:val="none" w:sz="0" w:space="0" w:color="auto"/>
      </w:divBdr>
    </w:div>
    <w:div w:id="48772466">
      <w:bodyDiv w:val="1"/>
      <w:marLeft w:val="0"/>
      <w:marRight w:val="0"/>
      <w:marTop w:val="0"/>
      <w:marBottom w:val="0"/>
      <w:divBdr>
        <w:top w:val="none" w:sz="0" w:space="0" w:color="auto"/>
        <w:left w:val="none" w:sz="0" w:space="0" w:color="auto"/>
        <w:bottom w:val="none" w:sz="0" w:space="0" w:color="auto"/>
        <w:right w:val="none" w:sz="0" w:space="0" w:color="auto"/>
      </w:divBdr>
    </w:div>
    <w:div w:id="119997878">
      <w:bodyDiv w:val="1"/>
      <w:marLeft w:val="0"/>
      <w:marRight w:val="0"/>
      <w:marTop w:val="0"/>
      <w:marBottom w:val="0"/>
      <w:divBdr>
        <w:top w:val="none" w:sz="0" w:space="0" w:color="auto"/>
        <w:left w:val="none" w:sz="0" w:space="0" w:color="auto"/>
        <w:bottom w:val="none" w:sz="0" w:space="0" w:color="auto"/>
        <w:right w:val="none" w:sz="0" w:space="0" w:color="auto"/>
      </w:divBdr>
    </w:div>
    <w:div w:id="570236954">
      <w:bodyDiv w:val="1"/>
      <w:marLeft w:val="0"/>
      <w:marRight w:val="0"/>
      <w:marTop w:val="0"/>
      <w:marBottom w:val="0"/>
      <w:divBdr>
        <w:top w:val="none" w:sz="0" w:space="0" w:color="auto"/>
        <w:left w:val="none" w:sz="0" w:space="0" w:color="auto"/>
        <w:bottom w:val="none" w:sz="0" w:space="0" w:color="auto"/>
        <w:right w:val="none" w:sz="0" w:space="0" w:color="auto"/>
      </w:divBdr>
    </w:div>
    <w:div w:id="600065733">
      <w:bodyDiv w:val="1"/>
      <w:marLeft w:val="0"/>
      <w:marRight w:val="0"/>
      <w:marTop w:val="0"/>
      <w:marBottom w:val="0"/>
      <w:divBdr>
        <w:top w:val="none" w:sz="0" w:space="0" w:color="auto"/>
        <w:left w:val="none" w:sz="0" w:space="0" w:color="auto"/>
        <w:bottom w:val="none" w:sz="0" w:space="0" w:color="auto"/>
        <w:right w:val="none" w:sz="0" w:space="0" w:color="auto"/>
      </w:divBdr>
    </w:div>
    <w:div w:id="1185482157">
      <w:bodyDiv w:val="1"/>
      <w:marLeft w:val="0"/>
      <w:marRight w:val="0"/>
      <w:marTop w:val="0"/>
      <w:marBottom w:val="0"/>
      <w:divBdr>
        <w:top w:val="none" w:sz="0" w:space="0" w:color="auto"/>
        <w:left w:val="none" w:sz="0" w:space="0" w:color="auto"/>
        <w:bottom w:val="none" w:sz="0" w:space="0" w:color="auto"/>
        <w:right w:val="none" w:sz="0" w:space="0" w:color="auto"/>
      </w:divBdr>
    </w:div>
    <w:div w:id="1385181506">
      <w:bodyDiv w:val="1"/>
      <w:marLeft w:val="0"/>
      <w:marRight w:val="0"/>
      <w:marTop w:val="0"/>
      <w:marBottom w:val="0"/>
      <w:divBdr>
        <w:top w:val="none" w:sz="0" w:space="0" w:color="auto"/>
        <w:left w:val="none" w:sz="0" w:space="0" w:color="auto"/>
        <w:bottom w:val="none" w:sz="0" w:space="0" w:color="auto"/>
        <w:right w:val="none" w:sz="0" w:space="0" w:color="auto"/>
      </w:divBdr>
    </w:div>
    <w:div w:id="1447190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035FC-3F82-46C6-9BD1-74925A4E7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355</Words>
  <Characters>1953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Todo Oficina</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Víctor Cabral</dc:creator>
  <cp:lastModifiedBy>Octavio Silva Solis</cp:lastModifiedBy>
  <cp:revision>8</cp:revision>
  <cp:lastPrinted>2021-11-03T16:19:00Z</cp:lastPrinted>
  <dcterms:created xsi:type="dcterms:W3CDTF">2021-11-16T21:21:00Z</dcterms:created>
  <dcterms:modified xsi:type="dcterms:W3CDTF">2024-01-25T21:09:00Z</dcterms:modified>
</cp:coreProperties>
</file>